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39" w:rsidRPr="001C1307" w:rsidRDefault="002F5939" w:rsidP="002F5939">
      <w:pPr>
        <w:pStyle w:val="Caption"/>
        <w:rPr>
          <w:rFonts w:ascii="Segoe UI" w:hAnsi="Segoe UI" w:cs="Segoe UI"/>
          <w:b w:val="0"/>
          <w:szCs w:val="22"/>
          <w:highlight w:val="yellow"/>
          <w:lang w:val="en-US"/>
        </w:rPr>
      </w:pPr>
      <w:r w:rsidRPr="001C1307">
        <w:rPr>
          <w:rFonts w:ascii="Segoe UI" w:hAnsi="Segoe UI" w:cs="Segoe UI"/>
          <w:b w:val="0"/>
          <w:noProof/>
          <w:szCs w:val="22"/>
          <w:highlight w:val="yellow"/>
        </w:rPr>
        <w:drawing>
          <wp:anchor distT="0" distB="0" distL="114300" distR="114300" simplePos="0" relativeHeight="251671552" behindDoc="1" locked="0" layoutInCell="1" allowOverlap="1" wp14:anchorId="6D3184D5" wp14:editId="1FC1C9B4">
            <wp:simplePos x="0" y="0"/>
            <wp:positionH relativeFrom="column">
              <wp:posOffset>-139065</wp:posOffset>
            </wp:positionH>
            <wp:positionV relativeFrom="page">
              <wp:posOffset>320675</wp:posOffset>
            </wp:positionV>
            <wp:extent cx="1862455" cy="521335"/>
            <wp:effectExtent l="0" t="0" r="4445" b="0"/>
            <wp:wrapTight wrapText="bothSides">
              <wp:wrapPolygon edited="0">
                <wp:start x="10605" y="0"/>
                <wp:lineTo x="1767" y="3946"/>
                <wp:lineTo x="221" y="5525"/>
                <wp:lineTo x="0" y="17364"/>
                <wp:lineTo x="0" y="20521"/>
                <wp:lineTo x="10163" y="20521"/>
                <wp:lineTo x="21431" y="19732"/>
                <wp:lineTo x="21431" y="15786"/>
                <wp:lineTo x="16128" y="12629"/>
                <wp:lineTo x="17012" y="5525"/>
                <wp:lineTo x="15907" y="2368"/>
                <wp:lineTo x="12593" y="0"/>
                <wp:lineTo x="1060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RALOT Logo RGB _ White background_Long l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455" cy="521335"/>
                    </a:xfrm>
                    <a:prstGeom prst="rect">
                      <a:avLst/>
                    </a:prstGeom>
                  </pic:spPr>
                </pic:pic>
              </a:graphicData>
            </a:graphic>
            <wp14:sizeRelH relativeFrom="page">
              <wp14:pctWidth>0</wp14:pctWidth>
            </wp14:sizeRelH>
            <wp14:sizeRelV relativeFrom="page">
              <wp14:pctHeight>0</wp14:pctHeight>
            </wp14:sizeRelV>
          </wp:anchor>
        </w:drawing>
      </w:r>
    </w:p>
    <w:p w:rsidR="002F5939" w:rsidRPr="001C1307" w:rsidRDefault="002F5939" w:rsidP="002F5939">
      <w:pPr>
        <w:rPr>
          <w:rFonts w:ascii="Segoe UI" w:hAnsi="Segoe UI" w:cs="Segoe UI"/>
          <w:sz w:val="22"/>
          <w:szCs w:val="22"/>
          <w:highlight w:val="yellow"/>
          <w:lang w:val="en-US" w:eastAsia="el-GR"/>
        </w:rPr>
      </w:pPr>
      <w:r w:rsidRPr="001C1307">
        <w:rPr>
          <w:rFonts w:ascii="Segoe UI" w:hAnsi="Segoe UI" w:cs="Segoe UI"/>
          <w:b/>
          <w:noProof/>
          <w:sz w:val="22"/>
          <w:szCs w:val="22"/>
          <w:highlight w:val="yellow"/>
          <w:lang w:val="el-GR" w:eastAsia="el-GR"/>
        </w:rPr>
        <mc:AlternateContent>
          <mc:Choice Requires="wps">
            <w:drawing>
              <wp:anchor distT="0" distB="0" distL="114300" distR="114300" simplePos="0" relativeHeight="251670528" behindDoc="0" locked="0" layoutInCell="1" allowOverlap="1" wp14:anchorId="6863CEA3" wp14:editId="57FB31A8">
                <wp:simplePos x="0" y="0"/>
                <wp:positionH relativeFrom="column">
                  <wp:posOffset>1944370</wp:posOffset>
                </wp:positionH>
                <wp:positionV relativeFrom="paragraph">
                  <wp:posOffset>43815</wp:posOffset>
                </wp:positionV>
                <wp:extent cx="2400300" cy="33845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338455"/>
                        </a:xfrm>
                        <a:prstGeom prst="rect">
                          <a:avLst/>
                        </a:prstGeom>
                        <a:extLst>
                          <a:ext uri="{AF507438-7753-43E0-B8FC-AC1667EBCBE1}">
                            <a14:hiddenEffects xmlns:a14="http://schemas.microsoft.com/office/drawing/2010/main">
                              <a:effectLst/>
                            </a14:hiddenEffects>
                          </a:ext>
                        </a:extLst>
                      </wps:spPr>
                      <wps:txbx>
                        <w:txbxContent>
                          <w:p w:rsidR="002F5939" w:rsidRDefault="002F5939" w:rsidP="002F5939">
                            <w:pPr>
                              <w:pStyle w:val="NormalWeb"/>
                              <w:spacing w:before="0" w:beforeAutospacing="0" w:after="0" w:afterAutospacing="0"/>
                              <w:jc w:val="center"/>
                            </w:pPr>
                            <w:r w:rsidRPr="008C7C11">
                              <w:rPr>
                                <w:rFonts w:ascii="Verdana" w:eastAsia="Verdana" w:hAnsi="Verdana" w:cs="Verdana"/>
                                <w:b/>
                                <w:bCs/>
                                <w:sz w:val="32"/>
                                <w:szCs w:val="32"/>
                                <w:lang w:val="en-US"/>
                              </w:rPr>
                              <w:t>PRESS RELEASE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63CEA3" id="_x0000_t202" coordsize="21600,21600" o:spt="202" path="m,l,21600r21600,l21600,xe">
                <v:stroke joinstyle="miter"/>
                <v:path gradientshapeok="t" o:connecttype="rect"/>
              </v:shapetype>
              <v:shape id="WordArt 2" o:spid="_x0000_s1026" type="#_x0000_t202" style="position:absolute;margin-left:153.1pt;margin-top:3.45pt;width:189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" filled="f" stroked="f">
                <o:lock v:ext="edit" shapetype="t"/>
                <v:textbox style="mso-fit-shape-to-text:t">
                  <w:txbxContent>
                    <w:p w:rsidR="002F5939" w:rsidRDefault="002F5939" w:rsidP="002F5939">
                      <w:pPr>
                        <w:pStyle w:val="NormalWeb"/>
                        <w:spacing w:before="0" w:beforeAutospacing="0" w:after="0" w:afterAutospacing="0"/>
                        <w:jc w:val="center"/>
                      </w:pPr>
                      <w:r w:rsidRPr="008C7C11">
                        <w:rPr>
                          <w:rFonts w:ascii="Verdana" w:eastAsia="Verdana" w:hAnsi="Verdana" w:cs="Verdana"/>
                          <w:b/>
                          <w:bCs/>
                          <w:sz w:val="32"/>
                          <w:szCs w:val="32"/>
                          <w:lang w:val="en-US"/>
                        </w:rPr>
                        <w:t>PRESS RELEASE</w:t>
                      </w:r>
                    </w:p>
                  </w:txbxContent>
                </v:textbox>
              </v:shape>
            </w:pict>
          </mc:Fallback>
        </mc:AlternateContent>
      </w:r>
    </w:p>
    <w:p w:rsidR="002F5939" w:rsidRPr="001C1307" w:rsidRDefault="002F5939" w:rsidP="002F5939">
      <w:pPr>
        <w:pStyle w:val="Caption"/>
        <w:rPr>
          <w:rFonts w:ascii="Segoe UI" w:hAnsi="Segoe UI" w:cs="Segoe UI"/>
          <w:b w:val="0"/>
          <w:i/>
          <w:szCs w:val="22"/>
          <w:highlight w:val="yellow"/>
          <w:lang w:val="en-US"/>
        </w:rPr>
      </w:pPr>
    </w:p>
    <w:p w:rsidR="002F5939" w:rsidRPr="001C1307" w:rsidRDefault="002F5939" w:rsidP="002F5939">
      <w:pPr>
        <w:pStyle w:val="Caption"/>
        <w:rPr>
          <w:rFonts w:ascii="Segoe UI" w:hAnsi="Segoe UI" w:cs="Segoe UI"/>
          <w:b w:val="0"/>
          <w:i/>
          <w:szCs w:val="22"/>
          <w:highlight w:val="yellow"/>
          <w:lang w:val="en-US"/>
        </w:rPr>
      </w:pPr>
      <w:r w:rsidRPr="001C1307">
        <w:rPr>
          <w:rFonts w:ascii="Segoe UI" w:hAnsi="Segoe UI" w:cs="Segoe UI"/>
          <w:noProof/>
          <w:szCs w:val="22"/>
          <w:highlight w:val="yellow"/>
        </w:rPr>
        <mc:AlternateContent>
          <mc:Choice Requires="wps">
            <w:drawing>
              <wp:anchor distT="0" distB="0" distL="114300" distR="114300" simplePos="0" relativeHeight="251672576" behindDoc="0" locked="0" layoutInCell="1" allowOverlap="1" wp14:anchorId="5AACF031" wp14:editId="378772CD">
                <wp:simplePos x="0" y="0"/>
                <wp:positionH relativeFrom="column">
                  <wp:posOffset>750570</wp:posOffset>
                </wp:positionH>
                <wp:positionV relativeFrom="paragraph">
                  <wp:posOffset>147320</wp:posOffset>
                </wp:positionV>
                <wp:extent cx="4853940" cy="0"/>
                <wp:effectExtent l="0" t="19050" r="22860" b="19050"/>
                <wp:wrapNone/>
                <wp:docPr id="4" name="Straight Connector 4"/>
                <wp:cNvGraphicFramePr/>
                <a:graphic xmlns:a="http://schemas.openxmlformats.org/drawingml/2006/main">
                  <a:graphicData uri="http://schemas.microsoft.com/office/word/2010/wordprocessingShape">
                    <wps:wsp>
                      <wps:cNvCnPr/>
                      <wps:spPr>
                        <a:xfrm>
                          <a:off x="0" y="0"/>
                          <a:ext cx="4853940" cy="0"/>
                        </a:xfrm>
                        <a:prstGeom prst="line">
                          <a:avLst/>
                        </a:prstGeom>
                        <a:ln w="34925">
                          <a:solidFill>
                            <a:srgbClr val="FF5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0390BB" id="Straight Connector 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1pt,11.6pt" to="441.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" strokecolor="#ff5000" strokeweight="2.75pt"/>
            </w:pict>
          </mc:Fallback>
        </mc:AlternateContent>
      </w:r>
    </w:p>
    <w:p w:rsidR="0075290E" w:rsidRPr="005F2EC0" w:rsidRDefault="0075290E" w:rsidP="003A7FFB">
      <w:pPr>
        <w:rPr>
          <w:rFonts w:ascii="Segoe UI" w:hAnsi="Segoe UI" w:cs="Segoe UI"/>
          <w:sz w:val="22"/>
          <w:szCs w:val="22"/>
          <w:lang w:val="en-US" w:eastAsia="el-GR"/>
        </w:rPr>
      </w:pPr>
    </w:p>
    <w:p w:rsidR="00957CAB" w:rsidRDefault="00BA6AA7" w:rsidP="003A7FFB">
      <w:pPr>
        <w:jc w:val="center"/>
        <w:rPr>
          <w:rFonts w:ascii="Segoe UI" w:hAnsi="Segoe UI" w:cs="Segoe UI"/>
          <w:b/>
          <w:sz w:val="28"/>
          <w:szCs w:val="28"/>
          <w:lang w:val="en-US"/>
        </w:rPr>
      </w:pPr>
      <w:r w:rsidRPr="00AC5757">
        <w:rPr>
          <w:rFonts w:ascii="Segoe UI" w:hAnsi="Segoe UI" w:cs="Segoe UI"/>
          <w:b/>
          <w:sz w:val="28"/>
          <w:szCs w:val="28"/>
          <w:lang w:val="en-US"/>
        </w:rPr>
        <w:t xml:space="preserve">INTRALOT introduces </w:t>
      </w:r>
      <w:r w:rsidR="00957CAB">
        <w:rPr>
          <w:rFonts w:ascii="Segoe UI" w:hAnsi="Segoe UI" w:cs="Segoe UI"/>
          <w:b/>
          <w:sz w:val="28"/>
          <w:szCs w:val="28"/>
          <w:lang w:val="en-US"/>
        </w:rPr>
        <w:t>Next-Generation products and services</w:t>
      </w:r>
    </w:p>
    <w:p w:rsidR="00AC5757" w:rsidRDefault="00957CAB" w:rsidP="003A7FFB">
      <w:pPr>
        <w:jc w:val="center"/>
        <w:rPr>
          <w:rFonts w:ascii="Segoe UI" w:hAnsi="Segoe UI" w:cs="Segoe UI"/>
          <w:b/>
          <w:sz w:val="28"/>
          <w:szCs w:val="28"/>
          <w:lang w:val="en-US"/>
        </w:rPr>
      </w:pPr>
      <w:r>
        <w:rPr>
          <w:rFonts w:ascii="Segoe UI" w:hAnsi="Segoe UI" w:cs="Segoe UI"/>
          <w:b/>
          <w:sz w:val="28"/>
          <w:szCs w:val="28"/>
          <w:lang w:val="en-US"/>
        </w:rPr>
        <w:t xml:space="preserve"> for </w:t>
      </w:r>
      <w:r w:rsidR="00237768" w:rsidRPr="00AC5757">
        <w:rPr>
          <w:rFonts w:ascii="Segoe UI" w:hAnsi="Segoe UI" w:cs="Segoe UI"/>
          <w:b/>
          <w:sz w:val="28"/>
          <w:szCs w:val="28"/>
          <w:lang w:val="en-US"/>
        </w:rPr>
        <w:t xml:space="preserve">Digital Transformation </w:t>
      </w:r>
    </w:p>
    <w:p w:rsidR="00AC5757" w:rsidRDefault="00AC5757" w:rsidP="003A7FFB">
      <w:pPr>
        <w:jc w:val="center"/>
        <w:rPr>
          <w:rFonts w:ascii="Segoe UI" w:hAnsi="Segoe UI" w:cs="Segoe UI"/>
          <w:b/>
          <w:sz w:val="28"/>
          <w:szCs w:val="28"/>
          <w:lang w:val="en-US"/>
        </w:rPr>
      </w:pPr>
      <w:r>
        <w:rPr>
          <w:rFonts w:ascii="Segoe UI" w:hAnsi="Segoe UI" w:cs="Segoe UI"/>
          <w:b/>
          <w:sz w:val="28"/>
          <w:szCs w:val="28"/>
          <w:lang w:val="en-US"/>
        </w:rPr>
        <w:t>in</w:t>
      </w:r>
    </w:p>
    <w:p w:rsidR="00237768" w:rsidRPr="005F2EC0" w:rsidRDefault="007E7080" w:rsidP="003A7FFB">
      <w:pPr>
        <w:jc w:val="center"/>
        <w:rPr>
          <w:rFonts w:ascii="Segoe UI" w:hAnsi="Segoe UI" w:cs="Segoe UI"/>
          <w:b/>
          <w:sz w:val="22"/>
          <w:szCs w:val="22"/>
          <w:lang w:val="en-US"/>
        </w:rPr>
      </w:pPr>
      <w:r w:rsidRPr="005F2EC0">
        <w:rPr>
          <w:rFonts w:ascii="Segoe UI" w:hAnsi="Segoe UI" w:cs="Segoe UI"/>
          <w:b/>
          <w:sz w:val="22"/>
          <w:szCs w:val="22"/>
          <w:lang w:val="en-US"/>
        </w:rPr>
        <w:t xml:space="preserve">Thessaloniki International Fair, </w:t>
      </w:r>
    </w:p>
    <w:p w:rsidR="007E7080" w:rsidRPr="005F2EC0" w:rsidRDefault="007E7080" w:rsidP="003A7FFB">
      <w:pPr>
        <w:jc w:val="center"/>
        <w:rPr>
          <w:rFonts w:ascii="Segoe UI" w:hAnsi="Segoe UI" w:cs="Segoe UI"/>
          <w:b/>
          <w:sz w:val="22"/>
          <w:szCs w:val="22"/>
          <w:lang w:val="en-US"/>
        </w:rPr>
      </w:pPr>
      <w:r w:rsidRPr="005F2EC0">
        <w:rPr>
          <w:rFonts w:ascii="Segoe UI" w:hAnsi="Segoe UI" w:cs="Segoe UI"/>
          <w:b/>
          <w:sz w:val="22"/>
          <w:szCs w:val="22"/>
          <w:lang w:val="en-US"/>
        </w:rPr>
        <w:t xml:space="preserve">Booth </w:t>
      </w:r>
      <w:r w:rsidR="00502C52" w:rsidRPr="005F2EC0">
        <w:rPr>
          <w:rFonts w:ascii="Segoe UI" w:hAnsi="Segoe UI" w:cs="Segoe UI"/>
          <w:b/>
          <w:sz w:val="22"/>
          <w:szCs w:val="22"/>
          <w:lang w:val="en-US"/>
        </w:rPr>
        <w:t>#</w:t>
      </w:r>
      <w:r w:rsidRPr="005F2EC0">
        <w:rPr>
          <w:rFonts w:ascii="Segoe UI" w:hAnsi="Segoe UI" w:cs="Segoe UI"/>
          <w:b/>
          <w:sz w:val="22"/>
          <w:szCs w:val="22"/>
          <w:lang w:val="en-US"/>
        </w:rPr>
        <w:t>1</w:t>
      </w:r>
      <w:r w:rsidR="00E07E08" w:rsidRPr="005F2EC0">
        <w:rPr>
          <w:rFonts w:ascii="Segoe UI" w:hAnsi="Segoe UI" w:cs="Segoe UI"/>
          <w:b/>
          <w:sz w:val="22"/>
          <w:szCs w:val="22"/>
          <w:lang w:val="en-US"/>
        </w:rPr>
        <w:t>1</w:t>
      </w:r>
      <w:r w:rsidRPr="005F2EC0">
        <w:rPr>
          <w:rFonts w:ascii="Segoe UI" w:hAnsi="Segoe UI" w:cs="Segoe UI"/>
          <w:b/>
          <w:sz w:val="22"/>
          <w:szCs w:val="22"/>
          <w:lang w:val="en-US"/>
        </w:rPr>
        <w:t>,</w:t>
      </w:r>
      <w:r w:rsidR="00502C52" w:rsidRPr="005F2EC0">
        <w:rPr>
          <w:rFonts w:ascii="Segoe UI" w:hAnsi="Segoe UI" w:cs="Segoe UI"/>
          <w:b/>
          <w:sz w:val="22"/>
          <w:szCs w:val="22"/>
          <w:lang w:val="en-US"/>
        </w:rPr>
        <w:t xml:space="preserve"> in U.S. Pavilion #13</w:t>
      </w:r>
    </w:p>
    <w:p w:rsidR="00237768" w:rsidRPr="005F2EC0" w:rsidRDefault="00502C52" w:rsidP="003A7FFB">
      <w:pPr>
        <w:jc w:val="center"/>
        <w:rPr>
          <w:rFonts w:ascii="Segoe UI" w:hAnsi="Segoe UI" w:cs="Segoe UI"/>
          <w:b/>
          <w:sz w:val="22"/>
          <w:szCs w:val="22"/>
          <w:lang w:val="en-US"/>
        </w:rPr>
      </w:pPr>
      <w:r w:rsidRPr="005F2EC0">
        <w:rPr>
          <w:rFonts w:ascii="Segoe UI" w:hAnsi="Segoe UI" w:cs="Segoe UI"/>
          <w:b/>
          <w:sz w:val="22"/>
          <w:szCs w:val="22"/>
          <w:lang w:val="en-US"/>
        </w:rPr>
        <w:t>8</w:t>
      </w:r>
      <w:r w:rsidR="007E7080" w:rsidRPr="005F2EC0">
        <w:rPr>
          <w:rFonts w:ascii="Segoe UI" w:hAnsi="Segoe UI" w:cs="Segoe UI"/>
          <w:b/>
          <w:sz w:val="22"/>
          <w:szCs w:val="22"/>
          <w:lang w:val="en-US"/>
        </w:rPr>
        <w:t>-</w:t>
      </w:r>
      <w:r w:rsidRPr="005F2EC0">
        <w:rPr>
          <w:rFonts w:ascii="Segoe UI" w:hAnsi="Segoe UI" w:cs="Segoe UI"/>
          <w:b/>
          <w:sz w:val="22"/>
          <w:szCs w:val="22"/>
          <w:lang w:val="en-US"/>
        </w:rPr>
        <w:t>16</w:t>
      </w:r>
      <w:r w:rsidR="007E7080" w:rsidRPr="005F2EC0">
        <w:rPr>
          <w:rFonts w:ascii="Segoe UI" w:hAnsi="Segoe UI" w:cs="Segoe UI"/>
          <w:b/>
          <w:sz w:val="22"/>
          <w:szCs w:val="22"/>
          <w:lang w:val="en-US"/>
        </w:rPr>
        <w:t xml:space="preserve"> September</w:t>
      </w:r>
      <w:r w:rsidR="00983A90">
        <w:rPr>
          <w:rFonts w:ascii="Segoe UI" w:hAnsi="Segoe UI" w:cs="Segoe UI"/>
          <w:b/>
          <w:sz w:val="22"/>
          <w:szCs w:val="22"/>
          <w:lang w:val="en-US"/>
        </w:rPr>
        <w:t xml:space="preserve"> 2018</w:t>
      </w:r>
      <w:r w:rsidR="007E7080" w:rsidRPr="005F2EC0">
        <w:rPr>
          <w:rFonts w:ascii="Segoe UI" w:hAnsi="Segoe UI" w:cs="Segoe UI"/>
          <w:b/>
          <w:sz w:val="22"/>
          <w:szCs w:val="22"/>
          <w:lang w:val="en-US"/>
        </w:rPr>
        <w:t xml:space="preserve">, </w:t>
      </w:r>
    </w:p>
    <w:p w:rsidR="007E7080" w:rsidRPr="005F2EC0" w:rsidRDefault="000446AE" w:rsidP="003A7FFB">
      <w:pPr>
        <w:jc w:val="center"/>
        <w:rPr>
          <w:rFonts w:ascii="Segoe UI" w:hAnsi="Segoe UI" w:cs="Segoe UI"/>
          <w:b/>
          <w:sz w:val="22"/>
          <w:szCs w:val="22"/>
          <w:lang w:val="en-US"/>
        </w:rPr>
      </w:pPr>
      <w:r w:rsidRPr="005F2EC0">
        <w:rPr>
          <w:rFonts w:ascii="Segoe UI" w:hAnsi="Segoe UI" w:cs="Segoe UI"/>
          <w:b/>
          <w:sz w:val="22"/>
          <w:szCs w:val="22"/>
          <w:lang w:val="en-US"/>
        </w:rPr>
        <w:t>Thessaloniki Helexpo Center</w:t>
      </w:r>
    </w:p>
    <w:p w:rsidR="00D23EB0" w:rsidRPr="005F2EC0" w:rsidRDefault="00D23EB0" w:rsidP="003A7FFB">
      <w:pPr>
        <w:jc w:val="right"/>
        <w:rPr>
          <w:rFonts w:ascii="Segoe UI" w:hAnsi="Segoe UI" w:cs="Segoe UI"/>
          <w:sz w:val="22"/>
          <w:szCs w:val="22"/>
          <w:lang w:val="en-US" w:eastAsia="el-GR"/>
        </w:rPr>
      </w:pPr>
    </w:p>
    <w:p w:rsidR="009B4E16" w:rsidRPr="005F2EC0" w:rsidRDefault="007E7080" w:rsidP="003A7FFB">
      <w:pPr>
        <w:jc w:val="right"/>
        <w:rPr>
          <w:rFonts w:ascii="Segoe UI" w:hAnsi="Segoe UI" w:cs="Segoe UI"/>
          <w:sz w:val="22"/>
          <w:szCs w:val="22"/>
          <w:lang w:val="en-US" w:eastAsia="el-GR"/>
        </w:rPr>
      </w:pPr>
      <w:r w:rsidRPr="005F2EC0">
        <w:rPr>
          <w:rFonts w:ascii="Segoe UI" w:hAnsi="Segoe UI" w:cs="Segoe UI"/>
          <w:sz w:val="22"/>
          <w:szCs w:val="22"/>
          <w:lang w:val="en-US" w:eastAsia="el-GR"/>
        </w:rPr>
        <w:t xml:space="preserve">September </w:t>
      </w:r>
      <w:r w:rsidR="00237768" w:rsidRPr="005F2EC0">
        <w:rPr>
          <w:rFonts w:ascii="Segoe UI" w:hAnsi="Segoe UI" w:cs="Segoe UI"/>
          <w:sz w:val="22"/>
          <w:szCs w:val="22"/>
          <w:lang w:val="en-US" w:eastAsia="el-GR"/>
        </w:rPr>
        <w:t>6</w:t>
      </w:r>
      <w:r w:rsidR="00237768" w:rsidRPr="005F2EC0">
        <w:rPr>
          <w:rFonts w:ascii="Segoe UI" w:hAnsi="Segoe UI" w:cs="Segoe UI"/>
          <w:sz w:val="22"/>
          <w:szCs w:val="22"/>
          <w:vertAlign w:val="superscript"/>
          <w:lang w:val="en-US" w:eastAsia="el-GR"/>
        </w:rPr>
        <w:t>th</w:t>
      </w:r>
      <w:r w:rsidR="00237768" w:rsidRPr="005F2EC0">
        <w:rPr>
          <w:rFonts w:ascii="Segoe UI" w:hAnsi="Segoe UI" w:cs="Segoe UI"/>
          <w:sz w:val="22"/>
          <w:szCs w:val="22"/>
          <w:lang w:val="en-US" w:eastAsia="el-GR"/>
        </w:rPr>
        <w:t>,</w:t>
      </w:r>
      <w:r w:rsidR="00493FF2" w:rsidRPr="005F2EC0">
        <w:rPr>
          <w:rFonts w:ascii="Segoe UI" w:hAnsi="Segoe UI" w:cs="Segoe UI"/>
          <w:sz w:val="22"/>
          <w:szCs w:val="22"/>
          <w:lang w:val="en-US" w:eastAsia="el-GR"/>
        </w:rPr>
        <w:t xml:space="preserve"> </w:t>
      </w:r>
      <w:r w:rsidR="004B215B" w:rsidRPr="005F2EC0">
        <w:rPr>
          <w:rFonts w:ascii="Segoe UI" w:hAnsi="Segoe UI" w:cs="Segoe UI"/>
          <w:sz w:val="22"/>
          <w:szCs w:val="22"/>
          <w:lang w:val="en-US" w:eastAsia="el-GR"/>
        </w:rPr>
        <w:t>201</w:t>
      </w:r>
      <w:r w:rsidRPr="005F2EC0">
        <w:rPr>
          <w:rFonts w:ascii="Segoe UI" w:hAnsi="Segoe UI" w:cs="Segoe UI"/>
          <w:sz w:val="22"/>
          <w:szCs w:val="22"/>
          <w:lang w:val="en-US" w:eastAsia="el-GR"/>
        </w:rPr>
        <w:t>8</w:t>
      </w:r>
    </w:p>
    <w:p w:rsidR="004B215B" w:rsidRPr="005F2EC0" w:rsidRDefault="004B215B" w:rsidP="003A7FFB">
      <w:pPr>
        <w:jc w:val="both"/>
        <w:rPr>
          <w:rFonts w:ascii="Segoe UI" w:hAnsi="Segoe UI" w:cs="Segoe UI"/>
          <w:b/>
          <w:sz w:val="22"/>
          <w:szCs w:val="22"/>
          <w:lang w:val="en-US" w:eastAsia="el-GR"/>
        </w:rPr>
      </w:pPr>
    </w:p>
    <w:p w:rsidR="006121DE" w:rsidRPr="005F2EC0" w:rsidRDefault="00724FB7" w:rsidP="003A7FFB">
      <w:pPr>
        <w:jc w:val="both"/>
        <w:rPr>
          <w:rFonts w:ascii="Segoe UI" w:hAnsi="Segoe UI" w:cs="Segoe UI"/>
          <w:bCs/>
          <w:kern w:val="36"/>
          <w:sz w:val="22"/>
          <w:szCs w:val="22"/>
          <w:lang w:val="en-US"/>
        </w:rPr>
      </w:pPr>
      <w:r w:rsidRPr="005F2EC0">
        <w:rPr>
          <w:rFonts w:ascii="Segoe UI" w:hAnsi="Segoe UI" w:cs="Segoe UI"/>
          <w:sz w:val="22"/>
          <w:szCs w:val="22"/>
          <w:lang w:val="en-US"/>
        </w:rPr>
        <w:t>INTRALOT</w:t>
      </w:r>
      <w:r w:rsidR="004C3D93">
        <w:rPr>
          <w:rFonts w:ascii="Segoe UI" w:hAnsi="Segoe UI" w:cs="Segoe UI"/>
          <w:sz w:val="22"/>
          <w:szCs w:val="22"/>
          <w:lang w:val="en-US"/>
        </w:rPr>
        <w:t xml:space="preserve"> is honored </w:t>
      </w:r>
      <w:r w:rsidR="00225FDA">
        <w:rPr>
          <w:rFonts w:ascii="Segoe UI" w:hAnsi="Segoe UI" w:cs="Segoe UI"/>
          <w:sz w:val="22"/>
          <w:szCs w:val="22"/>
          <w:lang w:val="en-US"/>
        </w:rPr>
        <w:t xml:space="preserve">and proud to participate </w:t>
      </w:r>
      <w:r w:rsidR="009465AB" w:rsidRPr="005F2EC0">
        <w:rPr>
          <w:rFonts w:ascii="Segoe UI" w:hAnsi="Segoe UI" w:cs="Segoe UI"/>
          <w:sz w:val="22"/>
          <w:szCs w:val="22"/>
          <w:lang w:val="en-US"/>
        </w:rPr>
        <w:t xml:space="preserve">in the </w:t>
      </w:r>
      <w:r w:rsidR="009465AB" w:rsidRPr="005F2EC0">
        <w:rPr>
          <w:rFonts w:ascii="Segoe UI" w:hAnsi="Segoe UI" w:cs="Segoe UI"/>
          <w:b/>
          <w:sz w:val="22"/>
          <w:szCs w:val="22"/>
          <w:lang w:val="en-US"/>
        </w:rPr>
        <w:t>83</w:t>
      </w:r>
      <w:r w:rsidR="009465AB" w:rsidRPr="005F2EC0">
        <w:rPr>
          <w:rFonts w:ascii="Segoe UI" w:hAnsi="Segoe UI" w:cs="Segoe UI"/>
          <w:b/>
          <w:sz w:val="22"/>
          <w:szCs w:val="22"/>
          <w:vertAlign w:val="superscript"/>
          <w:lang w:val="en-US"/>
        </w:rPr>
        <w:t>rd</w:t>
      </w:r>
      <w:r w:rsidR="009465AB" w:rsidRPr="005F2EC0">
        <w:rPr>
          <w:rFonts w:ascii="Segoe UI" w:hAnsi="Segoe UI" w:cs="Segoe UI"/>
          <w:b/>
          <w:sz w:val="22"/>
          <w:szCs w:val="22"/>
          <w:lang w:val="en-US"/>
        </w:rPr>
        <w:t xml:space="preserve"> Thessaloniki International Fair as a Gold Sponsor</w:t>
      </w:r>
      <w:r w:rsidR="00225FDA">
        <w:rPr>
          <w:rFonts w:ascii="Segoe UI" w:hAnsi="Segoe UI" w:cs="Segoe UI"/>
          <w:b/>
          <w:sz w:val="22"/>
          <w:szCs w:val="22"/>
          <w:lang w:val="en-US"/>
        </w:rPr>
        <w:t xml:space="preserve"> of the US Pavilion</w:t>
      </w:r>
      <w:r w:rsidR="007B3170" w:rsidRPr="005F2EC0">
        <w:rPr>
          <w:rFonts w:ascii="Segoe UI" w:hAnsi="Segoe UI" w:cs="Segoe UI"/>
          <w:sz w:val="22"/>
          <w:szCs w:val="22"/>
          <w:lang w:val="en-US"/>
        </w:rPr>
        <w:t xml:space="preserve"> </w:t>
      </w:r>
      <w:r w:rsidR="007E099F" w:rsidRPr="005F2EC0">
        <w:rPr>
          <w:rFonts w:ascii="Segoe UI" w:hAnsi="Segoe UI" w:cs="Segoe UI"/>
          <w:sz w:val="22"/>
          <w:szCs w:val="22"/>
          <w:lang w:val="en-US"/>
        </w:rPr>
        <w:t xml:space="preserve">along with its </w:t>
      </w:r>
      <w:r w:rsidR="007B3170" w:rsidRPr="005F2EC0">
        <w:rPr>
          <w:rFonts w:ascii="Segoe UI" w:hAnsi="Segoe UI" w:cs="Segoe UI"/>
          <w:sz w:val="22"/>
          <w:szCs w:val="22"/>
          <w:lang w:val="en-US"/>
        </w:rPr>
        <w:t xml:space="preserve">prominent </w:t>
      </w:r>
      <w:r w:rsidR="009078BA">
        <w:rPr>
          <w:rFonts w:ascii="Segoe UI" w:hAnsi="Segoe UI" w:cs="Segoe UI"/>
          <w:sz w:val="22"/>
          <w:szCs w:val="22"/>
          <w:lang w:val="en-US"/>
        </w:rPr>
        <w:t>exhibitor’s</w:t>
      </w:r>
      <w:r w:rsidR="007E099F" w:rsidRPr="005F2EC0">
        <w:rPr>
          <w:rFonts w:ascii="Segoe UI" w:hAnsi="Segoe UI" w:cs="Segoe UI"/>
          <w:sz w:val="22"/>
          <w:szCs w:val="22"/>
          <w:lang w:val="en-US"/>
        </w:rPr>
        <w:t xml:space="preserve"> </w:t>
      </w:r>
      <w:r w:rsidR="007B3170" w:rsidRPr="005F2EC0">
        <w:rPr>
          <w:rFonts w:ascii="Segoe UI" w:hAnsi="Segoe UI" w:cs="Segoe UI"/>
          <w:sz w:val="22"/>
          <w:szCs w:val="22"/>
          <w:lang w:val="en-US"/>
        </w:rPr>
        <w:t xml:space="preserve">booth </w:t>
      </w:r>
      <w:r w:rsidR="00EF7A2D" w:rsidRPr="005F2EC0">
        <w:rPr>
          <w:rFonts w:ascii="Segoe UI" w:hAnsi="Segoe UI" w:cs="Segoe UI"/>
          <w:sz w:val="22"/>
          <w:szCs w:val="22"/>
          <w:lang w:val="en-US"/>
        </w:rPr>
        <w:t xml:space="preserve">where </w:t>
      </w:r>
      <w:r w:rsidR="006236DC" w:rsidRPr="005F2EC0">
        <w:rPr>
          <w:rFonts w:ascii="Segoe UI" w:hAnsi="Segoe UI" w:cs="Segoe UI"/>
          <w:sz w:val="22"/>
          <w:szCs w:val="22"/>
          <w:lang w:val="en-US"/>
        </w:rPr>
        <w:t xml:space="preserve">the </w:t>
      </w:r>
      <w:r w:rsidR="009465AB" w:rsidRPr="005F2EC0">
        <w:rPr>
          <w:rFonts w:ascii="Segoe UI" w:hAnsi="Segoe UI" w:cs="Segoe UI"/>
          <w:b/>
          <w:sz w:val="22"/>
          <w:szCs w:val="22"/>
          <w:lang w:val="en-US"/>
        </w:rPr>
        <w:t>N</w:t>
      </w:r>
      <w:r w:rsidR="009308B9" w:rsidRPr="005F2EC0">
        <w:rPr>
          <w:rFonts w:ascii="Segoe UI" w:hAnsi="Segoe UI" w:cs="Segoe UI"/>
          <w:b/>
          <w:sz w:val="22"/>
          <w:szCs w:val="22"/>
          <w:lang w:val="en-US"/>
        </w:rPr>
        <w:t xml:space="preserve">ext generation of products and </w:t>
      </w:r>
      <w:r w:rsidR="00795161" w:rsidRPr="005F2EC0">
        <w:rPr>
          <w:rFonts w:ascii="Segoe UI" w:hAnsi="Segoe UI" w:cs="Segoe UI"/>
          <w:b/>
          <w:sz w:val="22"/>
          <w:szCs w:val="22"/>
          <w:lang w:val="en-US"/>
        </w:rPr>
        <w:t>services</w:t>
      </w:r>
      <w:bookmarkStart w:id="0" w:name="_Hlk523305847"/>
      <w:r w:rsidR="00EF7A2D" w:rsidRPr="005F2EC0">
        <w:rPr>
          <w:rFonts w:ascii="Segoe UI" w:hAnsi="Segoe UI" w:cs="Segoe UI"/>
          <w:b/>
          <w:sz w:val="22"/>
          <w:szCs w:val="22"/>
          <w:lang w:val="en-US"/>
        </w:rPr>
        <w:t xml:space="preserve"> </w:t>
      </w:r>
      <w:r w:rsidR="00EF7A2D" w:rsidRPr="005F2EC0">
        <w:rPr>
          <w:rFonts w:ascii="Segoe UI" w:hAnsi="Segoe UI" w:cs="Segoe UI"/>
          <w:sz w:val="22"/>
          <w:szCs w:val="22"/>
          <w:lang w:val="en-US"/>
        </w:rPr>
        <w:t>will be showcased. INTRALOT’S presence in the U</w:t>
      </w:r>
      <w:r w:rsidR="003D7038">
        <w:rPr>
          <w:rFonts w:ascii="Segoe UI" w:hAnsi="Segoe UI" w:cs="Segoe UI"/>
          <w:sz w:val="22"/>
          <w:szCs w:val="22"/>
          <w:lang w:val="en-US"/>
        </w:rPr>
        <w:t>.</w:t>
      </w:r>
      <w:r w:rsidR="00EF7A2D" w:rsidRPr="005F2EC0">
        <w:rPr>
          <w:rFonts w:ascii="Segoe UI" w:hAnsi="Segoe UI" w:cs="Segoe UI"/>
          <w:sz w:val="22"/>
          <w:szCs w:val="22"/>
          <w:lang w:val="en-US"/>
        </w:rPr>
        <w:t>S</w:t>
      </w:r>
      <w:r w:rsidR="003D7038">
        <w:rPr>
          <w:rFonts w:ascii="Segoe UI" w:hAnsi="Segoe UI" w:cs="Segoe UI"/>
          <w:sz w:val="22"/>
          <w:szCs w:val="22"/>
          <w:lang w:val="en-US"/>
        </w:rPr>
        <w:t>.</w:t>
      </w:r>
      <w:r w:rsidR="00EF7A2D" w:rsidRPr="005F2EC0">
        <w:rPr>
          <w:rFonts w:ascii="Segoe UI" w:hAnsi="Segoe UI" w:cs="Segoe UI"/>
          <w:sz w:val="22"/>
          <w:szCs w:val="22"/>
          <w:lang w:val="en-US"/>
        </w:rPr>
        <w:t xml:space="preserve"> </w:t>
      </w:r>
      <w:r w:rsidR="005F2EC0">
        <w:rPr>
          <w:rFonts w:ascii="Segoe UI" w:hAnsi="Segoe UI" w:cs="Segoe UI"/>
          <w:sz w:val="22"/>
          <w:szCs w:val="22"/>
          <w:lang w:val="en-US"/>
        </w:rPr>
        <w:t xml:space="preserve">goes back to </w:t>
      </w:r>
      <w:r w:rsidR="00EF7A2D" w:rsidRPr="005F2EC0">
        <w:rPr>
          <w:rFonts w:ascii="Segoe UI" w:hAnsi="Segoe UI" w:cs="Segoe UI"/>
          <w:sz w:val="22"/>
          <w:szCs w:val="22"/>
          <w:lang w:val="en-US"/>
        </w:rPr>
        <w:t>2002</w:t>
      </w:r>
      <w:r w:rsidR="005F2EC0">
        <w:rPr>
          <w:rFonts w:ascii="Segoe UI" w:hAnsi="Segoe UI" w:cs="Segoe UI"/>
          <w:sz w:val="22"/>
          <w:szCs w:val="22"/>
          <w:lang w:val="en-US"/>
        </w:rPr>
        <w:t>;</w:t>
      </w:r>
      <w:r w:rsidR="00EF7A2D" w:rsidRPr="005F2EC0">
        <w:rPr>
          <w:rFonts w:ascii="Segoe UI" w:hAnsi="Segoe UI" w:cs="Segoe UI"/>
          <w:sz w:val="22"/>
          <w:szCs w:val="22"/>
          <w:lang w:val="en-US"/>
        </w:rPr>
        <w:t xml:space="preserve"> </w:t>
      </w:r>
      <w:r w:rsidR="005F2EC0">
        <w:rPr>
          <w:rFonts w:ascii="Segoe UI" w:hAnsi="Segoe UI" w:cs="Segoe UI"/>
          <w:sz w:val="22"/>
          <w:szCs w:val="22"/>
          <w:lang w:val="en-US"/>
        </w:rPr>
        <w:t xml:space="preserve">the </w:t>
      </w:r>
      <w:r w:rsidR="00EF7A2D" w:rsidRPr="005F2EC0">
        <w:rPr>
          <w:rFonts w:ascii="Segoe UI" w:hAnsi="Segoe UI" w:cs="Segoe UI"/>
          <w:sz w:val="22"/>
          <w:szCs w:val="22"/>
          <w:lang w:val="en-US"/>
        </w:rPr>
        <w:t xml:space="preserve">year when its subsidiary </w:t>
      </w:r>
      <w:r w:rsidR="00225FDA">
        <w:rPr>
          <w:rFonts w:ascii="Segoe UI" w:hAnsi="Segoe UI" w:cs="Segoe UI"/>
          <w:sz w:val="22"/>
          <w:szCs w:val="22"/>
          <w:lang w:val="en-US"/>
        </w:rPr>
        <w:t xml:space="preserve">headquartered </w:t>
      </w:r>
      <w:r w:rsidR="00EF7A2D" w:rsidRPr="005F2EC0">
        <w:rPr>
          <w:rFonts w:ascii="Segoe UI" w:hAnsi="Segoe UI" w:cs="Segoe UI"/>
          <w:sz w:val="22"/>
          <w:szCs w:val="22"/>
          <w:lang w:val="en-US"/>
        </w:rPr>
        <w:t xml:space="preserve">in Atlanta </w:t>
      </w:r>
      <w:r w:rsidR="00225FDA">
        <w:rPr>
          <w:rFonts w:ascii="Segoe UI" w:hAnsi="Segoe UI" w:cs="Segoe UI"/>
          <w:sz w:val="22"/>
          <w:szCs w:val="22"/>
          <w:lang w:val="en-US"/>
        </w:rPr>
        <w:t xml:space="preserve">was </w:t>
      </w:r>
      <w:r w:rsidR="00EF7A2D" w:rsidRPr="005F2EC0">
        <w:rPr>
          <w:rFonts w:ascii="Segoe UI" w:hAnsi="Segoe UI" w:cs="Segoe UI"/>
          <w:sz w:val="22"/>
          <w:szCs w:val="22"/>
          <w:lang w:val="en-US"/>
        </w:rPr>
        <w:t xml:space="preserve">founded. </w:t>
      </w:r>
      <w:r w:rsidR="00225FDA">
        <w:rPr>
          <w:rFonts w:ascii="Segoe UI" w:hAnsi="Segoe UI" w:cs="Segoe UI"/>
          <w:sz w:val="22"/>
          <w:szCs w:val="22"/>
          <w:lang w:val="en-US"/>
        </w:rPr>
        <w:t xml:space="preserve">Currently </w:t>
      </w:r>
      <w:r w:rsidR="00EF7A2D" w:rsidRPr="005F2EC0">
        <w:rPr>
          <w:rFonts w:ascii="Segoe UI" w:hAnsi="Segoe UI" w:cs="Segoe UI"/>
          <w:sz w:val="22"/>
          <w:szCs w:val="22"/>
          <w:lang w:val="en-US"/>
        </w:rPr>
        <w:t xml:space="preserve">the company provides products and services to 12 states in the </w:t>
      </w:r>
      <w:r w:rsidR="003D7038">
        <w:rPr>
          <w:rFonts w:ascii="Segoe UI" w:hAnsi="Segoe UI" w:cs="Segoe UI"/>
          <w:sz w:val="22"/>
          <w:szCs w:val="22"/>
          <w:lang w:val="en-US"/>
        </w:rPr>
        <w:t>U.S.</w:t>
      </w:r>
      <w:r w:rsidR="00EF7A2D" w:rsidRPr="005F2EC0">
        <w:rPr>
          <w:rFonts w:ascii="Segoe UI" w:hAnsi="Segoe UI" w:cs="Segoe UI"/>
          <w:sz w:val="22"/>
          <w:szCs w:val="22"/>
          <w:lang w:val="en-US"/>
        </w:rPr>
        <w:t xml:space="preserve">, while in 2018 contracts with Wyoming, Vermont, Idaho, Arkansas and Ohio have been renewed. </w:t>
      </w:r>
      <w:r w:rsidR="00DC2A35">
        <w:rPr>
          <w:rFonts w:ascii="Segoe UI" w:hAnsi="Segoe UI" w:cs="Segoe UI"/>
          <w:sz w:val="22"/>
          <w:szCs w:val="22"/>
          <w:lang w:val="en-US"/>
        </w:rPr>
        <w:t xml:space="preserve">In addition, a new </w:t>
      </w:r>
      <w:r w:rsidR="006121DE" w:rsidRPr="005F2EC0">
        <w:rPr>
          <w:rFonts w:ascii="Segoe UI" w:hAnsi="Segoe UI" w:cs="Segoe UI"/>
          <w:sz w:val="22"/>
          <w:szCs w:val="22"/>
          <w:lang w:val="en-US"/>
        </w:rPr>
        <w:t>important agreement</w:t>
      </w:r>
      <w:r w:rsidR="00FF6896">
        <w:rPr>
          <w:rFonts w:ascii="Segoe UI" w:hAnsi="Segoe UI" w:cs="Segoe UI"/>
          <w:sz w:val="22"/>
          <w:szCs w:val="22"/>
          <w:lang w:val="en-US"/>
        </w:rPr>
        <w:t xml:space="preserve"> </w:t>
      </w:r>
      <w:r w:rsidR="00DC2A35">
        <w:rPr>
          <w:rFonts w:ascii="Segoe UI" w:hAnsi="Segoe UI" w:cs="Segoe UI"/>
          <w:sz w:val="22"/>
          <w:szCs w:val="22"/>
          <w:lang w:val="en-US"/>
        </w:rPr>
        <w:t xml:space="preserve">was </w:t>
      </w:r>
      <w:r w:rsidR="00FF6896">
        <w:rPr>
          <w:rFonts w:ascii="Segoe UI" w:hAnsi="Segoe UI" w:cs="Segoe UI"/>
          <w:sz w:val="22"/>
          <w:szCs w:val="22"/>
          <w:lang w:val="en-US"/>
        </w:rPr>
        <w:t>signed</w:t>
      </w:r>
      <w:r w:rsidR="006121DE" w:rsidRPr="005F2EC0">
        <w:rPr>
          <w:rFonts w:ascii="Segoe UI" w:hAnsi="Segoe UI" w:cs="Segoe UI"/>
          <w:sz w:val="22"/>
          <w:szCs w:val="22"/>
          <w:lang w:val="en-US"/>
        </w:rPr>
        <w:t xml:space="preserve"> in 2018 </w:t>
      </w:r>
      <w:r w:rsidR="00DC2A35">
        <w:rPr>
          <w:rFonts w:ascii="Segoe UI" w:hAnsi="Segoe UI" w:cs="Segoe UI"/>
          <w:sz w:val="22"/>
          <w:szCs w:val="22"/>
          <w:lang w:val="en-US"/>
        </w:rPr>
        <w:t xml:space="preserve">with Camelot for </w:t>
      </w:r>
      <w:r w:rsidR="006121DE" w:rsidRPr="005F2EC0">
        <w:rPr>
          <w:rFonts w:ascii="Segoe UI" w:hAnsi="Segoe UI" w:cs="Segoe UI"/>
          <w:sz w:val="22"/>
          <w:szCs w:val="22"/>
          <w:lang w:val="en-US"/>
        </w:rPr>
        <w:t xml:space="preserve">a </w:t>
      </w:r>
      <w:r w:rsidR="009B7A6E" w:rsidRPr="005F2EC0">
        <w:rPr>
          <w:rFonts w:ascii="Segoe UI" w:hAnsi="Segoe UI" w:cs="Segoe UI"/>
          <w:sz w:val="22"/>
          <w:szCs w:val="22"/>
          <w:lang w:val="en-US"/>
        </w:rPr>
        <w:t>10-year</w:t>
      </w:r>
      <w:r w:rsidR="006121DE" w:rsidRPr="005F2EC0">
        <w:rPr>
          <w:rFonts w:ascii="Segoe UI" w:hAnsi="Segoe UI" w:cs="Segoe UI"/>
          <w:sz w:val="22"/>
          <w:szCs w:val="22"/>
          <w:lang w:val="en-US"/>
        </w:rPr>
        <w:t xml:space="preserve"> </w:t>
      </w:r>
      <w:r w:rsidR="00537A88" w:rsidRPr="005F2EC0">
        <w:rPr>
          <w:rFonts w:ascii="Segoe UI" w:hAnsi="Segoe UI" w:cs="Segoe UI"/>
          <w:sz w:val="22"/>
          <w:szCs w:val="22"/>
          <w:lang w:val="en-US"/>
        </w:rPr>
        <w:t>contract</w:t>
      </w:r>
      <w:r w:rsidR="006121DE" w:rsidRPr="005F2EC0">
        <w:rPr>
          <w:rFonts w:ascii="Segoe UI" w:hAnsi="Segoe UI" w:cs="Segoe UI"/>
          <w:sz w:val="22"/>
          <w:szCs w:val="22"/>
          <w:lang w:val="en-US"/>
        </w:rPr>
        <w:t xml:space="preserve"> </w:t>
      </w:r>
      <w:r w:rsidR="00DC2A35">
        <w:rPr>
          <w:rFonts w:ascii="Segoe UI" w:hAnsi="Segoe UI" w:cs="Segoe UI"/>
          <w:sz w:val="22"/>
          <w:szCs w:val="22"/>
          <w:lang w:val="en-US"/>
        </w:rPr>
        <w:t xml:space="preserve">at </w:t>
      </w:r>
      <w:r w:rsidR="006121DE" w:rsidRPr="005F2EC0">
        <w:rPr>
          <w:rFonts w:ascii="Segoe UI" w:hAnsi="Segoe UI" w:cs="Segoe UI"/>
          <w:sz w:val="22"/>
          <w:szCs w:val="22"/>
          <w:lang w:val="en-US"/>
        </w:rPr>
        <w:t xml:space="preserve">Illinois, </w:t>
      </w:r>
      <w:r w:rsidR="00DC2A35">
        <w:rPr>
          <w:rFonts w:ascii="Segoe UI" w:hAnsi="Segoe UI" w:cs="Segoe UI"/>
          <w:sz w:val="22"/>
          <w:szCs w:val="22"/>
        </w:rPr>
        <w:t xml:space="preserve">with </w:t>
      </w:r>
      <w:r w:rsidR="006121DE" w:rsidRPr="005F2EC0">
        <w:rPr>
          <w:rFonts w:ascii="Segoe UI" w:hAnsi="Segoe UI" w:cs="Segoe UI"/>
          <w:sz w:val="22"/>
          <w:szCs w:val="22"/>
        </w:rPr>
        <w:t xml:space="preserve">expected revenue </w:t>
      </w:r>
      <w:r w:rsidR="00DC2A35">
        <w:rPr>
          <w:rFonts w:ascii="Segoe UI" w:hAnsi="Segoe UI" w:cs="Segoe UI"/>
          <w:sz w:val="22"/>
          <w:szCs w:val="22"/>
        </w:rPr>
        <w:t xml:space="preserve">for the entire period </w:t>
      </w:r>
      <w:r w:rsidR="006121DE" w:rsidRPr="005F2EC0">
        <w:rPr>
          <w:rFonts w:ascii="Segoe UI" w:hAnsi="Segoe UI" w:cs="Segoe UI"/>
          <w:sz w:val="22"/>
          <w:szCs w:val="22"/>
        </w:rPr>
        <w:t xml:space="preserve">estimated at approximately $340M, for the provision </w:t>
      </w:r>
      <w:r w:rsidR="006B3B2D">
        <w:rPr>
          <w:rFonts w:ascii="Segoe UI" w:hAnsi="Segoe UI" w:cs="Segoe UI"/>
          <w:sz w:val="22"/>
          <w:szCs w:val="22"/>
        </w:rPr>
        <w:t xml:space="preserve">of </w:t>
      </w:r>
      <w:r w:rsidR="006121DE" w:rsidRPr="005F2EC0">
        <w:rPr>
          <w:rFonts w:ascii="Segoe UI" w:hAnsi="Segoe UI" w:cs="Segoe UI"/>
          <w:sz w:val="22"/>
          <w:szCs w:val="22"/>
        </w:rPr>
        <w:t>technology solutions</w:t>
      </w:r>
      <w:r w:rsidR="00DC2A35" w:rsidRPr="00DC2A35">
        <w:rPr>
          <w:rFonts w:ascii="Segoe UI" w:hAnsi="Segoe UI" w:cs="Segoe UI"/>
          <w:sz w:val="22"/>
          <w:szCs w:val="22"/>
          <w:lang w:val="en-US"/>
        </w:rPr>
        <w:t xml:space="preserve"> </w:t>
      </w:r>
      <w:r w:rsidR="00DC2A35">
        <w:rPr>
          <w:rFonts w:ascii="Segoe UI" w:hAnsi="Segoe UI" w:cs="Segoe UI"/>
          <w:sz w:val="22"/>
          <w:szCs w:val="22"/>
          <w:lang w:val="en-US"/>
        </w:rPr>
        <w:t>and hardware for</w:t>
      </w:r>
      <w:r w:rsidR="006121DE" w:rsidRPr="005F2EC0">
        <w:rPr>
          <w:rFonts w:ascii="Segoe UI" w:hAnsi="Segoe UI" w:cs="Segoe UI"/>
          <w:sz w:val="22"/>
          <w:szCs w:val="22"/>
        </w:rPr>
        <w:t xml:space="preserve"> approximately 7,500</w:t>
      </w:r>
      <w:r w:rsidR="00DC2A35">
        <w:rPr>
          <w:rFonts w:ascii="Segoe UI" w:hAnsi="Segoe UI" w:cs="Segoe UI"/>
          <w:sz w:val="22"/>
          <w:szCs w:val="22"/>
        </w:rPr>
        <w:t xml:space="preserve"> </w:t>
      </w:r>
      <w:r w:rsidR="009078BA">
        <w:rPr>
          <w:rFonts w:ascii="Segoe UI" w:hAnsi="Segoe UI" w:cs="Segoe UI"/>
          <w:sz w:val="22"/>
          <w:szCs w:val="22"/>
        </w:rPr>
        <w:t>points</w:t>
      </w:r>
      <w:r w:rsidR="00DC2A35">
        <w:rPr>
          <w:rFonts w:ascii="Segoe UI" w:hAnsi="Segoe UI" w:cs="Segoe UI"/>
          <w:sz w:val="22"/>
          <w:szCs w:val="22"/>
        </w:rPr>
        <w:t xml:space="preserve"> of sales</w:t>
      </w:r>
      <w:r w:rsidR="006121DE" w:rsidRPr="005F2EC0">
        <w:rPr>
          <w:rFonts w:ascii="Segoe UI" w:hAnsi="Segoe UI" w:cs="Segoe UI"/>
          <w:sz w:val="22"/>
          <w:szCs w:val="22"/>
        </w:rPr>
        <w:t xml:space="preserve">. </w:t>
      </w:r>
      <w:r w:rsidR="00537A88" w:rsidRPr="005F2EC0">
        <w:rPr>
          <w:rFonts w:ascii="Segoe UI" w:hAnsi="Segoe UI" w:cs="Segoe UI"/>
          <w:bCs/>
          <w:kern w:val="36"/>
          <w:sz w:val="22"/>
          <w:szCs w:val="22"/>
          <w:lang w:val="en-US"/>
        </w:rPr>
        <w:t>INTRALOT</w:t>
      </w:r>
      <w:r w:rsidR="00537A88" w:rsidRPr="005F2EC0">
        <w:rPr>
          <w:rFonts w:ascii="Segoe UI" w:hAnsi="Segoe UI" w:cs="Segoe UI"/>
          <w:bCs/>
          <w:kern w:val="36"/>
          <w:sz w:val="22"/>
          <w:szCs w:val="22"/>
        </w:rPr>
        <w:t xml:space="preserve"> has invested </w:t>
      </w:r>
      <w:r w:rsidR="00DC2A35">
        <w:rPr>
          <w:rFonts w:ascii="Segoe UI" w:hAnsi="Segoe UI" w:cs="Segoe UI"/>
          <w:bCs/>
          <w:kern w:val="36"/>
          <w:sz w:val="22"/>
          <w:szCs w:val="22"/>
        </w:rPr>
        <w:t xml:space="preserve">to date </w:t>
      </w:r>
      <w:r w:rsidR="00537A88" w:rsidRPr="005F2EC0">
        <w:rPr>
          <w:rFonts w:ascii="Segoe UI" w:hAnsi="Segoe UI" w:cs="Segoe UI"/>
          <w:bCs/>
          <w:kern w:val="36"/>
          <w:sz w:val="22"/>
          <w:szCs w:val="22"/>
        </w:rPr>
        <w:t xml:space="preserve">more </w:t>
      </w:r>
      <w:r w:rsidR="00537A88" w:rsidRPr="005F2EC0">
        <w:rPr>
          <w:rFonts w:ascii="Segoe UI" w:hAnsi="Segoe UI" w:cs="Segoe UI"/>
          <w:bCs/>
          <w:kern w:val="36"/>
          <w:sz w:val="22"/>
          <w:szCs w:val="22"/>
          <w:lang w:val="en-US"/>
        </w:rPr>
        <w:t>than</w:t>
      </w:r>
      <w:r w:rsidR="00537A88" w:rsidRPr="005F2EC0">
        <w:rPr>
          <w:rFonts w:ascii="Segoe UI" w:hAnsi="Segoe UI" w:cs="Segoe UI"/>
          <w:bCs/>
          <w:kern w:val="36"/>
          <w:sz w:val="22"/>
          <w:szCs w:val="22"/>
        </w:rPr>
        <w:t xml:space="preserve"> $500 M </w:t>
      </w:r>
      <w:r w:rsidR="00225FDA">
        <w:rPr>
          <w:rFonts w:ascii="Segoe UI" w:hAnsi="Segoe UI" w:cs="Segoe UI"/>
          <w:bCs/>
          <w:kern w:val="36"/>
          <w:sz w:val="22"/>
          <w:szCs w:val="22"/>
          <w:lang w:val="en-US"/>
        </w:rPr>
        <w:t>in the US</w:t>
      </w:r>
      <w:r w:rsidR="00537A88" w:rsidRPr="005F2EC0">
        <w:rPr>
          <w:rFonts w:ascii="Segoe UI" w:hAnsi="Segoe UI" w:cs="Segoe UI"/>
          <w:bCs/>
          <w:kern w:val="36"/>
          <w:sz w:val="22"/>
          <w:szCs w:val="22"/>
        </w:rPr>
        <w:t xml:space="preserve">, has </w:t>
      </w:r>
      <w:r w:rsidR="00AD04EF" w:rsidRPr="005F2EC0">
        <w:rPr>
          <w:rFonts w:ascii="Segoe UI" w:hAnsi="Segoe UI" w:cs="Segoe UI"/>
          <w:bCs/>
          <w:kern w:val="36"/>
          <w:sz w:val="22"/>
          <w:szCs w:val="22"/>
        </w:rPr>
        <w:t xml:space="preserve">a workforce of more </w:t>
      </w:r>
      <w:r w:rsidR="00537A88" w:rsidRPr="005F2EC0">
        <w:rPr>
          <w:rFonts w:ascii="Segoe UI" w:hAnsi="Segoe UI" w:cs="Segoe UI"/>
          <w:bCs/>
          <w:kern w:val="36"/>
          <w:sz w:val="22"/>
          <w:szCs w:val="22"/>
        </w:rPr>
        <w:t>than 800 employees in</w:t>
      </w:r>
      <w:r w:rsidR="001614A0">
        <w:rPr>
          <w:rFonts w:ascii="Segoe UI" w:hAnsi="Segoe UI" w:cs="Segoe UI"/>
          <w:bCs/>
          <w:kern w:val="36"/>
          <w:sz w:val="22"/>
          <w:szCs w:val="22"/>
        </w:rPr>
        <w:t xml:space="preserve"> the</w:t>
      </w:r>
      <w:r w:rsidR="00537A88" w:rsidRPr="005F2EC0">
        <w:rPr>
          <w:rFonts w:ascii="Segoe UI" w:hAnsi="Segoe UI" w:cs="Segoe UI"/>
          <w:bCs/>
          <w:kern w:val="36"/>
          <w:sz w:val="22"/>
          <w:szCs w:val="22"/>
        </w:rPr>
        <w:t xml:space="preserve"> U</w:t>
      </w:r>
      <w:r w:rsidR="001614A0">
        <w:rPr>
          <w:rFonts w:ascii="Segoe UI" w:hAnsi="Segoe UI" w:cs="Segoe UI"/>
          <w:bCs/>
          <w:kern w:val="36"/>
          <w:sz w:val="22"/>
          <w:szCs w:val="22"/>
        </w:rPr>
        <w:t>.</w:t>
      </w:r>
      <w:r w:rsidR="00537A88" w:rsidRPr="005F2EC0">
        <w:rPr>
          <w:rFonts w:ascii="Segoe UI" w:hAnsi="Segoe UI" w:cs="Segoe UI"/>
          <w:bCs/>
          <w:kern w:val="36"/>
          <w:sz w:val="22"/>
          <w:szCs w:val="22"/>
        </w:rPr>
        <w:t>S</w:t>
      </w:r>
      <w:r w:rsidR="001614A0">
        <w:rPr>
          <w:rFonts w:ascii="Segoe UI" w:hAnsi="Segoe UI" w:cs="Segoe UI"/>
          <w:bCs/>
          <w:kern w:val="36"/>
          <w:sz w:val="22"/>
          <w:szCs w:val="22"/>
        </w:rPr>
        <w:t>.</w:t>
      </w:r>
      <w:r w:rsidR="00537A88" w:rsidRPr="005F2EC0">
        <w:rPr>
          <w:rFonts w:ascii="Segoe UI" w:hAnsi="Segoe UI" w:cs="Segoe UI"/>
          <w:bCs/>
          <w:kern w:val="36"/>
          <w:sz w:val="22"/>
          <w:szCs w:val="22"/>
        </w:rPr>
        <w:t xml:space="preserve"> and </w:t>
      </w:r>
      <w:r w:rsidR="00DC2A35">
        <w:rPr>
          <w:rFonts w:ascii="Segoe UI" w:hAnsi="Segoe UI" w:cs="Segoe UI"/>
          <w:bCs/>
          <w:kern w:val="36"/>
          <w:sz w:val="22"/>
          <w:szCs w:val="22"/>
        </w:rPr>
        <w:t xml:space="preserve">built </w:t>
      </w:r>
      <w:r w:rsidR="00537A88" w:rsidRPr="005F2EC0">
        <w:rPr>
          <w:rFonts w:ascii="Segoe UI" w:hAnsi="Segoe UI" w:cs="Segoe UI"/>
          <w:bCs/>
          <w:kern w:val="36"/>
          <w:sz w:val="22"/>
          <w:szCs w:val="22"/>
        </w:rPr>
        <w:t xml:space="preserve">a production </w:t>
      </w:r>
      <w:r w:rsidR="00DC2A35">
        <w:rPr>
          <w:rFonts w:ascii="Segoe UI" w:hAnsi="Segoe UI" w:cs="Segoe UI"/>
          <w:bCs/>
          <w:kern w:val="36"/>
          <w:sz w:val="22"/>
          <w:szCs w:val="22"/>
        </w:rPr>
        <w:t>plant</w:t>
      </w:r>
      <w:r w:rsidR="004C21B3" w:rsidRPr="005F2EC0">
        <w:rPr>
          <w:rFonts w:ascii="Segoe UI" w:hAnsi="Segoe UI" w:cs="Segoe UI"/>
          <w:bCs/>
          <w:kern w:val="36"/>
          <w:sz w:val="22"/>
          <w:szCs w:val="22"/>
        </w:rPr>
        <w:t xml:space="preserve"> </w:t>
      </w:r>
      <w:r w:rsidR="00537A88" w:rsidRPr="005F2EC0">
        <w:rPr>
          <w:rFonts w:ascii="Segoe UI" w:hAnsi="Segoe UI" w:cs="Segoe UI"/>
          <w:bCs/>
          <w:kern w:val="36"/>
          <w:sz w:val="22"/>
          <w:szCs w:val="22"/>
        </w:rPr>
        <w:t xml:space="preserve">in Ohio. </w:t>
      </w:r>
    </w:p>
    <w:p w:rsidR="00EF7A2D" w:rsidRPr="005F2EC0" w:rsidRDefault="00EF7A2D" w:rsidP="003A7FFB">
      <w:pPr>
        <w:jc w:val="both"/>
        <w:rPr>
          <w:rFonts w:ascii="Segoe UI" w:hAnsi="Segoe UI" w:cs="Segoe UI"/>
          <w:sz w:val="22"/>
          <w:szCs w:val="22"/>
        </w:rPr>
      </w:pPr>
    </w:p>
    <w:bookmarkEnd w:id="0"/>
    <w:p w:rsidR="005F2EC0" w:rsidRPr="005F2EC0" w:rsidRDefault="00AF328E" w:rsidP="003A7FFB">
      <w:pPr>
        <w:jc w:val="both"/>
        <w:rPr>
          <w:rFonts w:ascii="Segoe UI" w:hAnsi="Segoe UI" w:cs="Segoe UI"/>
          <w:bCs/>
          <w:kern w:val="36"/>
          <w:sz w:val="22"/>
          <w:szCs w:val="22"/>
          <w:lang w:val="en-US" w:eastAsia="el-GR"/>
        </w:rPr>
      </w:pPr>
      <w:r w:rsidRPr="005F2EC0">
        <w:rPr>
          <w:rFonts w:ascii="Segoe UI" w:hAnsi="Segoe UI" w:cs="Segoe UI"/>
          <w:sz w:val="22"/>
          <w:szCs w:val="22"/>
          <w:lang w:val="en-US" w:eastAsia="el-GR"/>
        </w:rPr>
        <w:t xml:space="preserve">During the exhibition, INTRALOT </w:t>
      </w:r>
      <w:r w:rsidR="00795161" w:rsidRPr="005F2EC0">
        <w:rPr>
          <w:rFonts w:ascii="Segoe UI" w:hAnsi="Segoe UI" w:cs="Segoe UI"/>
          <w:sz w:val="22"/>
          <w:szCs w:val="22"/>
          <w:lang w:val="en-US"/>
        </w:rPr>
        <w:t xml:space="preserve">will host two sessions in the Theater stage on </w:t>
      </w:r>
      <w:r w:rsidR="00807C70" w:rsidRPr="005F2EC0">
        <w:rPr>
          <w:rFonts w:ascii="Segoe UI" w:hAnsi="Segoe UI" w:cs="Segoe UI"/>
          <w:sz w:val="22"/>
          <w:szCs w:val="22"/>
          <w:lang w:val="en-US"/>
        </w:rPr>
        <w:t xml:space="preserve">the </w:t>
      </w:r>
      <w:r w:rsidR="00795161" w:rsidRPr="005F2EC0">
        <w:rPr>
          <w:rFonts w:ascii="Segoe UI" w:hAnsi="Segoe UI" w:cs="Segoe UI"/>
          <w:sz w:val="22"/>
          <w:szCs w:val="22"/>
          <w:lang w:val="en-US"/>
        </w:rPr>
        <w:t>8</w:t>
      </w:r>
      <w:r w:rsidR="00807C70" w:rsidRPr="005F2EC0">
        <w:rPr>
          <w:rFonts w:ascii="Segoe UI" w:hAnsi="Segoe UI" w:cs="Segoe UI"/>
          <w:sz w:val="22"/>
          <w:szCs w:val="22"/>
          <w:vertAlign w:val="superscript"/>
          <w:lang w:val="en-US"/>
        </w:rPr>
        <w:t>th</w:t>
      </w:r>
      <w:r w:rsidR="00807C70" w:rsidRPr="005F2EC0">
        <w:rPr>
          <w:rFonts w:ascii="Segoe UI" w:hAnsi="Segoe UI" w:cs="Segoe UI"/>
          <w:sz w:val="22"/>
          <w:szCs w:val="22"/>
          <w:lang w:val="en-US"/>
        </w:rPr>
        <w:t xml:space="preserve"> of</w:t>
      </w:r>
      <w:r w:rsidR="00795161" w:rsidRPr="005F2EC0">
        <w:rPr>
          <w:rFonts w:ascii="Segoe UI" w:hAnsi="Segoe UI" w:cs="Segoe UI"/>
          <w:sz w:val="22"/>
          <w:szCs w:val="22"/>
          <w:lang w:val="en-US"/>
        </w:rPr>
        <w:t xml:space="preserve"> September</w:t>
      </w:r>
      <w:r w:rsidRPr="005F2EC0">
        <w:rPr>
          <w:rFonts w:ascii="Segoe UI" w:hAnsi="Segoe UI" w:cs="Segoe UI"/>
          <w:sz w:val="22"/>
          <w:szCs w:val="22"/>
          <w:lang w:val="en-US"/>
        </w:rPr>
        <w:t xml:space="preserve"> </w:t>
      </w:r>
      <w:r w:rsidR="00DC2A35">
        <w:rPr>
          <w:rFonts w:ascii="Segoe UI" w:hAnsi="Segoe UI" w:cs="Segoe UI"/>
          <w:sz w:val="22"/>
          <w:szCs w:val="22"/>
          <w:lang w:val="en-US"/>
        </w:rPr>
        <w:t xml:space="preserve">at 17:00, titled </w:t>
      </w:r>
      <w:r w:rsidRPr="005F2EC0">
        <w:rPr>
          <w:rFonts w:ascii="Segoe UI" w:hAnsi="Segoe UI" w:cs="Segoe UI"/>
          <w:sz w:val="22"/>
          <w:szCs w:val="22"/>
          <w:lang w:val="en-US"/>
        </w:rPr>
        <w:t>“</w:t>
      </w:r>
      <w:r w:rsidR="00795161" w:rsidRPr="005F2EC0">
        <w:rPr>
          <w:rFonts w:ascii="Segoe UI" w:hAnsi="Segoe UI" w:cs="Segoe UI"/>
          <w:b/>
          <w:sz w:val="22"/>
          <w:szCs w:val="22"/>
          <w:lang w:val="en-US"/>
        </w:rPr>
        <w:t>The Leading Player in a changing world of gaming</w:t>
      </w:r>
      <w:r w:rsidR="00795161" w:rsidRPr="005F2EC0">
        <w:rPr>
          <w:rFonts w:ascii="Segoe UI" w:hAnsi="Segoe UI" w:cs="Segoe UI"/>
          <w:sz w:val="22"/>
          <w:szCs w:val="22"/>
          <w:lang w:val="en-US"/>
        </w:rPr>
        <w:t xml:space="preserve"> </w:t>
      </w:r>
      <w:r w:rsidRPr="005F2EC0">
        <w:rPr>
          <w:rFonts w:ascii="Segoe UI" w:hAnsi="Segoe UI" w:cs="Segoe UI"/>
          <w:sz w:val="22"/>
          <w:szCs w:val="22"/>
          <w:lang w:val="en-US"/>
        </w:rPr>
        <w:t xml:space="preserve">presented </w:t>
      </w:r>
      <w:r w:rsidR="00795161" w:rsidRPr="005F2EC0">
        <w:rPr>
          <w:rFonts w:ascii="Segoe UI" w:hAnsi="Segoe UI" w:cs="Segoe UI"/>
          <w:sz w:val="22"/>
          <w:szCs w:val="22"/>
          <w:lang w:val="en-US"/>
        </w:rPr>
        <w:t xml:space="preserve">by </w:t>
      </w:r>
      <w:r w:rsidR="00795161" w:rsidRPr="005F2EC0">
        <w:rPr>
          <w:rFonts w:ascii="Segoe UI" w:hAnsi="Segoe UI" w:cs="Segoe UI"/>
          <w:b/>
          <w:sz w:val="22"/>
          <w:szCs w:val="22"/>
          <w:lang w:val="en-US"/>
        </w:rPr>
        <w:t xml:space="preserve">Nikos Nikolakopoulos, INTRALOT Group Chief Commercial Officer </w:t>
      </w:r>
      <w:r w:rsidR="00225FDA">
        <w:rPr>
          <w:rFonts w:ascii="Segoe UI" w:hAnsi="Segoe UI" w:cs="Segoe UI"/>
          <w:b/>
          <w:sz w:val="22"/>
          <w:szCs w:val="22"/>
          <w:lang w:val="en-US"/>
        </w:rPr>
        <w:t>and</w:t>
      </w:r>
      <w:r w:rsidRPr="005F2EC0">
        <w:rPr>
          <w:rFonts w:ascii="Segoe UI" w:hAnsi="Segoe UI" w:cs="Segoe UI"/>
          <w:b/>
          <w:sz w:val="22"/>
          <w:szCs w:val="22"/>
          <w:lang w:val="en-US"/>
        </w:rPr>
        <w:t xml:space="preserve"> </w:t>
      </w:r>
      <w:bookmarkStart w:id="1" w:name="_Hlk523480079"/>
      <w:r w:rsidRPr="005F2EC0">
        <w:rPr>
          <w:rFonts w:ascii="Segoe UI" w:hAnsi="Segoe UI" w:cs="Segoe UI"/>
          <w:b/>
          <w:sz w:val="22"/>
          <w:szCs w:val="22"/>
          <w:lang w:val="en-US"/>
        </w:rPr>
        <w:t>“</w:t>
      </w:r>
      <w:r w:rsidR="00795161" w:rsidRPr="005F2EC0">
        <w:rPr>
          <w:rFonts w:ascii="Segoe UI" w:hAnsi="Segoe UI" w:cs="Segoe UI"/>
          <w:b/>
          <w:sz w:val="22"/>
          <w:szCs w:val="22"/>
          <w:lang w:val="en-US"/>
        </w:rPr>
        <w:t>Enhancing Lottery Responsiveness to Player needs through Intelligent systems design</w:t>
      </w:r>
      <w:r w:rsidRPr="005F2EC0">
        <w:rPr>
          <w:rFonts w:ascii="Segoe UI" w:hAnsi="Segoe UI" w:cs="Segoe UI"/>
          <w:sz w:val="22"/>
          <w:szCs w:val="22"/>
          <w:lang w:val="en-US"/>
        </w:rPr>
        <w:t xml:space="preserve">” presented </w:t>
      </w:r>
      <w:r w:rsidR="00795161" w:rsidRPr="005F2EC0">
        <w:rPr>
          <w:rFonts w:ascii="Segoe UI" w:hAnsi="Segoe UI" w:cs="Segoe UI"/>
          <w:sz w:val="22"/>
          <w:szCs w:val="22"/>
          <w:lang w:val="en-US"/>
        </w:rPr>
        <w:t xml:space="preserve">by </w:t>
      </w:r>
      <w:r w:rsidR="00795161" w:rsidRPr="005F2EC0">
        <w:rPr>
          <w:rFonts w:ascii="Segoe UI" w:hAnsi="Segoe UI" w:cs="Segoe UI"/>
          <w:b/>
          <w:sz w:val="22"/>
          <w:szCs w:val="22"/>
          <w:lang w:val="en-US"/>
        </w:rPr>
        <w:t>Dimitris Kakos, INTRALOT Group Lotteries &amp; Digital Transformation Director</w:t>
      </w:r>
      <w:r w:rsidRPr="005F2EC0">
        <w:rPr>
          <w:rFonts w:ascii="Segoe UI" w:hAnsi="Segoe UI" w:cs="Segoe UI"/>
          <w:sz w:val="22"/>
          <w:szCs w:val="22"/>
          <w:lang w:val="en-US"/>
        </w:rPr>
        <w:t xml:space="preserve">. </w:t>
      </w:r>
      <w:r w:rsidRPr="005F2EC0">
        <w:rPr>
          <w:rFonts w:ascii="Segoe UI" w:hAnsi="Segoe UI" w:cs="Segoe UI"/>
          <w:bCs/>
          <w:kern w:val="36"/>
          <w:sz w:val="22"/>
          <w:szCs w:val="22"/>
          <w:lang w:eastAsia="el-GR"/>
        </w:rPr>
        <w:t>Both</w:t>
      </w:r>
      <w:r w:rsidRPr="005F2EC0">
        <w:rPr>
          <w:rFonts w:ascii="Segoe UI" w:hAnsi="Segoe UI" w:cs="Segoe UI"/>
          <w:bCs/>
          <w:kern w:val="36"/>
          <w:sz w:val="22"/>
          <w:szCs w:val="22"/>
          <w:lang w:val="en-US" w:eastAsia="el-GR"/>
        </w:rPr>
        <w:t xml:space="preserve"> </w:t>
      </w:r>
      <w:r w:rsidRPr="005F2EC0">
        <w:rPr>
          <w:rFonts w:ascii="Segoe UI" w:hAnsi="Segoe UI" w:cs="Segoe UI"/>
          <w:bCs/>
          <w:kern w:val="36"/>
          <w:sz w:val="22"/>
          <w:szCs w:val="22"/>
          <w:lang w:eastAsia="el-GR"/>
        </w:rPr>
        <w:t>presentations</w:t>
      </w:r>
      <w:r w:rsidRPr="005F2EC0">
        <w:rPr>
          <w:rFonts w:ascii="Segoe UI" w:hAnsi="Segoe UI" w:cs="Segoe UI"/>
          <w:bCs/>
          <w:kern w:val="36"/>
          <w:sz w:val="22"/>
          <w:szCs w:val="22"/>
          <w:lang w:val="en-US" w:eastAsia="el-GR"/>
        </w:rPr>
        <w:t xml:space="preserve"> </w:t>
      </w:r>
      <w:r w:rsidR="003A747B" w:rsidRPr="005F2EC0">
        <w:rPr>
          <w:rFonts w:ascii="Segoe UI" w:hAnsi="Segoe UI" w:cs="Segoe UI"/>
          <w:bCs/>
          <w:kern w:val="36"/>
          <w:sz w:val="22"/>
          <w:szCs w:val="22"/>
          <w:lang w:eastAsia="el-GR"/>
        </w:rPr>
        <w:t>will</w:t>
      </w:r>
      <w:r w:rsidRPr="005F2EC0">
        <w:rPr>
          <w:rFonts w:ascii="Segoe UI" w:hAnsi="Segoe UI" w:cs="Segoe UI"/>
          <w:bCs/>
          <w:kern w:val="36"/>
          <w:sz w:val="22"/>
          <w:szCs w:val="22"/>
          <w:lang w:val="en-US" w:eastAsia="el-GR"/>
        </w:rPr>
        <w:t xml:space="preserve"> provide </w:t>
      </w:r>
      <w:r w:rsidR="00807C70" w:rsidRPr="005F2EC0">
        <w:rPr>
          <w:rFonts w:ascii="Segoe UI" w:hAnsi="Segoe UI" w:cs="Segoe UI"/>
          <w:bCs/>
          <w:kern w:val="36"/>
          <w:sz w:val="22"/>
          <w:szCs w:val="22"/>
          <w:lang w:val="en-US" w:eastAsia="el-GR"/>
        </w:rPr>
        <w:t xml:space="preserve">the opportunity to its participants to visualize the future </w:t>
      </w:r>
      <w:r w:rsidR="00225FDA">
        <w:rPr>
          <w:rFonts w:ascii="Segoe UI" w:hAnsi="Segoe UI" w:cs="Segoe UI"/>
          <w:bCs/>
          <w:kern w:val="36"/>
          <w:sz w:val="22"/>
          <w:szCs w:val="22"/>
          <w:lang w:val="en-US" w:eastAsia="el-GR"/>
        </w:rPr>
        <w:t>of the Digital Transformation for</w:t>
      </w:r>
      <w:r w:rsidR="00807C70" w:rsidRPr="005F2EC0">
        <w:rPr>
          <w:rFonts w:ascii="Segoe UI" w:hAnsi="Segoe UI" w:cs="Segoe UI"/>
          <w:bCs/>
          <w:kern w:val="36"/>
          <w:sz w:val="22"/>
          <w:szCs w:val="22"/>
          <w:lang w:val="en-US" w:eastAsia="el-GR"/>
        </w:rPr>
        <w:t xml:space="preserve"> Lotteries and </w:t>
      </w:r>
      <w:r w:rsidR="003A7FFB">
        <w:rPr>
          <w:rFonts w:ascii="Segoe UI" w:hAnsi="Segoe UI" w:cs="Segoe UI"/>
          <w:bCs/>
          <w:kern w:val="36"/>
          <w:sz w:val="22"/>
          <w:szCs w:val="22"/>
          <w:lang w:val="en-US" w:eastAsia="el-GR"/>
        </w:rPr>
        <w:t>Sports Betting</w:t>
      </w:r>
      <w:r w:rsidR="00225FDA">
        <w:rPr>
          <w:rFonts w:ascii="Segoe UI" w:hAnsi="Segoe UI" w:cs="Segoe UI"/>
          <w:bCs/>
          <w:kern w:val="36"/>
          <w:sz w:val="22"/>
          <w:szCs w:val="22"/>
          <w:lang w:val="en-US" w:eastAsia="el-GR"/>
        </w:rPr>
        <w:t xml:space="preserve"> Operators</w:t>
      </w:r>
      <w:bookmarkEnd w:id="1"/>
      <w:r w:rsidR="003A7FFB">
        <w:rPr>
          <w:rFonts w:ascii="Segoe UI" w:hAnsi="Segoe UI" w:cs="Segoe UI"/>
          <w:bCs/>
          <w:kern w:val="36"/>
          <w:sz w:val="22"/>
          <w:szCs w:val="22"/>
          <w:lang w:val="en-US" w:eastAsia="el-GR"/>
        </w:rPr>
        <w:t xml:space="preserve">. </w:t>
      </w:r>
      <w:r w:rsidR="006B3B2D">
        <w:rPr>
          <w:rFonts w:ascii="Segoe UI" w:hAnsi="Segoe UI" w:cs="Segoe UI"/>
          <w:bCs/>
          <w:kern w:val="36"/>
          <w:sz w:val="22"/>
          <w:szCs w:val="22"/>
          <w:lang w:val="en-US" w:eastAsia="el-GR"/>
        </w:rPr>
        <w:t>These</w:t>
      </w:r>
      <w:r w:rsidR="005F2EC0" w:rsidRPr="00AF328E">
        <w:rPr>
          <w:rFonts w:ascii="Segoe UI" w:hAnsi="Segoe UI" w:cs="Segoe UI"/>
          <w:sz w:val="22"/>
          <w:szCs w:val="22"/>
          <w:lang w:val="en-US"/>
        </w:rPr>
        <w:t xml:space="preserve"> new technology </w:t>
      </w:r>
      <w:r w:rsidR="003A7FFB">
        <w:rPr>
          <w:rFonts w:ascii="Segoe UI" w:hAnsi="Segoe UI" w:cs="Segoe UI"/>
          <w:sz w:val="22"/>
          <w:szCs w:val="22"/>
          <w:lang w:val="en-US"/>
        </w:rPr>
        <w:t xml:space="preserve">products </w:t>
      </w:r>
      <w:r w:rsidR="005F2EC0" w:rsidRPr="00AF328E">
        <w:rPr>
          <w:rFonts w:ascii="Segoe UI" w:hAnsi="Segoe UI" w:cs="Segoe UI"/>
          <w:sz w:val="22"/>
          <w:szCs w:val="22"/>
          <w:lang w:val="en-US"/>
        </w:rPr>
        <w:t>and services</w:t>
      </w:r>
      <w:r w:rsidR="00225FDA">
        <w:rPr>
          <w:rFonts w:ascii="Segoe UI" w:hAnsi="Segoe UI" w:cs="Segoe UI"/>
          <w:sz w:val="22"/>
          <w:szCs w:val="22"/>
          <w:lang w:val="en-US"/>
        </w:rPr>
        <w:t>, designed at</w:t>
      </w:r>
      <w:r w:rsidR="008E5059">
        <w:rPr>
          <w:rFonts w:ascii="Segoe UI" w:hAnsi="Segoe UI" w:cs="Segoe UI"/>
          <w:sz w:val="22"/>
          <w:szCs w:val="22"/>
          <w:lang w:val="en-US"/>
        </w:rPr>
        <w:t xml:space="preserve"> INTRALOT’s </w:t>
      </w:r>
      <w:r w:rsidR="008E5059" w:rsidRPr="008E5059">
        <w:rPr>
          <w:rFonts w:ascii="Segoe UI" w:hAnsi="Segoe UI" w:cs="Segoe UI"/>
          <w:b/>
          <w:sz w:val="22"/>
          <w:szCs w:val="22"/>
          <w:lang w:val="en-US"/>
        </w:rPr>
        <w:t>Innovation Center in Peania</w:t>
      </w:r>
      <w:r w:rsidR="008E5059">
        <w:rPr>
          <w:rFonts w:ascii="Segoe UI" w:hAnsi="Segoe UI" w:cs="Segoe UI"/>
          <w:sz w:val="22"/>
          <w:szCs w:val="22"/>
          <w:lang w:val="en-US"/>
        </w:rPr>
        <w:t xml:space="preserve">, </w:t>
      </w:r>
      <w:r w:rsidR="006B3B2D">
        <w:rPr>
          <w:rFonts w:ascii="Segoe UI" w:hAnsi="Segoe UI" w:cs="Segoe UI"/>
          <w:sz w:val="22"/>
          <w:szCs w:val="22"/>
          <w:lang w:val="en-US"/>
        </w:rPr>
        <w:t>showcase</w:t>
      </w:r>
      <w:r w:rsidR="005F2EC0" w:rsidRPr="00AF328E">
        <w:rPr>
          <w:rFonts w:ascii="Segoe UI" w:hAnsi="Segoe UI" w:cs="Segoe UI"/>
          <w:sz w:val="22"/>
          <w:szCs w:val="22"/>
          <w:lang w:val="en-US"/>
        </w:rPr>
        <w:t xml:space="preserve"> </w:t>
      </w:r>
      <w:r w:rsidR="006B3B2D">
        <w:rPr>
          <w:rFonts w:ascii="Segoe UI" w:hAnsi="Segoe UI" w:cs="Segoe UI"/>
          <w:sz w:val="22"/>
          <w:szCs w:val="22"/>
          <w:lang w:val="en-US"/>
        </w:rPr>
        <w:t xml:space="preserve">new </w:t>
      </w:r>
      <w:r w:rsidR="005F2EC0" w:rsidRPr="006B3B2D">
        <w:rPr>
          <w:rFonts w:ascii="Segoe UI" w:hAnsi="Segoe UI" w:cs="Segoe UI"/>
          <w:sz w:val="22"/>
          <w:szCs w:val="22"/>
          <w:lang w:val="en-US"/>
        </w:rPr>
        <w:t xml:space="preserve">customer-centric capabilities </w:t>
      </w:r>
      <w:r w:rsidR="006B3B2D" w:rsidRPr="006B3B2D">
        <w:rPr>
          <w:rFonts w:ascii="Segoe UI" w:hAnsi="Segoe UI" w:cs="Segoe UI"/>
          <w:sz w:val="22"/>
          <w:szCs w:val="22"/>
          <w:lang w:val="en-US"/>
        </w:rPr>
        <w:t xml:space="preserve">achieved </w:t>
      </w:r>
      <w:r w:rsidR="005F2EC0" w:rsidRPr="006B3B2D">
        <w:rPr>
          <w:rFonts w:ascii="Segoe UI" w:hAnsi="Segoe UI" w:cs="Segoe UI"/>
          <w:sz w:val="22"/>
          <w:szCs w:val="22"/>
          <w:lang w:val="en-US"/>
        </w:rPr>
        <w:t xml:space="preserve">through </w:t>
      </w:r>
      <w:r w:rsidR="005F2EC0" w:rsidRPr="000C3DEA">
        <w:rPr>
          <w:rFonts w:ascii="Segoe UI" w:hAnsi="Segoe UI" w:cs="Segoe UI"/>
          <w:b/>
          <w:sz w:val="22"/>
          <w:szCs w:val="22"/>
          <w:lang w:val="en-US"/>
        </w:rPr>
        <w:t>intelligent</w:t>
      </w:r>
      <w:r w:rsidR="005F2EC0" w:rsidRPr="006B3B2D">
        <w:rPr>
          <w:rFonts w:ascii="Segoe UI" w:hAnsi="Segoe UI" w:cs="Segoe UI"/>
          <w:sz w:val="22"/>
          <w:szCs w:val="22"/>
          <w:lang w:val="en-US"/>
        </w:rPr>
        <w:t xml:space="preserve"> systems design</w:t>
      </w:r>
      <w:r w:rsidR="005F2EC0" w:rsidRPr="00AF328E">
        <w:rPr>
          <w:rFonts w:ascii="Segoe UI" w:hAnsi="Segoe UI" w:cs="Segoe UI"/>
          <w:b/>
          <w:sz w:val="22"/>
          <w:szCs w:val="22"/>
          <w:lang w:val="en-US"/>
        </w:rPr>
        <w:t xml:space="preserve">. </w:t>
      </w:r>
      <w:r w:rsidR="005F2EC0" w:rsidRPr="00AF328E">
        <w:rPr>
          <w:rFonts w:ascii="Segoe UI" w:hAnsi="Segoe UI" w:cs="Segoe UI"/>
          <w:sz w:val="22"/>
          <w:szCs w:val="22"/>
          <w:lang w:val="en-US"/>
        </w:rPr>
        <w:t>The</w:t>
      </w:r>
      <w:r w:rsidR="005F2EC0" w:rsidRPr="00AF328E">
        <w:rPr>
          <w:rFonts w:ascii="Segoe UI" w:hAnsi="Segoe UI" w:cs="Segoe UI"/>
          <w:b/>
          <w:sz w:val="22"/>
          <w:szCs w:val="22"/>
          <w:lang w:val="en-US"/>
        </w:rPr>
        <w:t xml:space="preserve"> </w:t>
      </w:r>
      <w:r w:rsidR="005F2EC0" w:rsidRPr="00AF328E">
        <w:rPr>
          <w:rFonts w:ascii="Segoe UI" w:hAnsi="Segoe UI" w:cs="Segoe UI"/>
          <w:bCs/>
          <w:sz w:val="22"/>
          <w:szCs w:val="22"/>
          <w:lang w:val="en-US" w:eastAsia="el-GR"/>
        </w:rPr>
        <w:t xml:space="preserve">advanced </w:t>
      </w:r>
      <w:r w:rsidR="00225FDA">
        <w:rPr>
          <w:rFonts w:ascii="Segoe UI" w:hAnsi="Segoe UI" w:cs="Segoe UI"/>
          <w:bCs/>
          <w:sz w:val="22"/>
          <w:szCs w:val="22"/>
          <w:lang w:val="en-US" w:eastAsia="el-GR"/>
        </w:rPr>
        <w:t xml:space="preserve">INTRALOT </w:t>
      </w:r>
      <w:r w:rsidR="005F2EC0" w:rsidRPr="00AF328E">
        <w:rPr>
          <w:rFonts w:ascii="Segoe UI" w:hAnsi="Segoe UI" w:cs="Segoe UI"/>
          <w:bCs/>
          <w:sz w:val="22"/>
          <w:szCs w:val="22"/>
          <w:lang w:val="en-US" w:eastAsia="el-GR"/>
        </w:rPr>
        <w:t xml:space="preserve">Lottery and Sports Betting solutions offer a personalized player’s experience </w:t>
      </w:r>
      <w:r w:rsidR="00225FDA">
        <w:rPr>
          <w:rFonts w:ascii="Segoe UI" w:hAnsi="Segoe UI" w:cs="Segoe UI"/>
          <w:bCs/>
          <w:sz w:val="22"/>
          <w:szCs w:val="22"/>
          <w:lang w:val="en-US" w:eastAsia="el-GR"/>
        </w:rPr>
        <w:t xml:space="preserve">adhering to the principles of responsible gaming </w:t>
      </w:r>
      <w:r w:rsidR="005F2EC0" w:rsidRPr="00AF328E">
        <w:rPr>
          <w:rFonts w:ascii="Segoe UI" w:hAnsi="Segoe UI" w:cs="Segoe UI"/>
          <w:bCs/>
          <w:sz w:val="22"/>
          <w:szCs w:val="22"/>
          <w:lang w:val="en-US" w:eastAsia="el-GR"/>
        </w:rPr>
        <w:t>with flexible</w:t>
      </w:r>
      <w:r w:rsidR="00225FDA">
        <w:rPr>
          <w:rFonts w:ascii="Segoe UI" w:hAnsi="Segoe UI" w:cs="Segoe UI"/>
          <w:bCs/>
          <w:sz w:val="22"/>
          <w:szCs w:val="22"/>
          <w:lang w:val="en-US" w:eastAsia="el-GR"/>
        </w:rPr>
        <w:t>,</w:t>
      </w:r>
      <w:r w:rsidR="005F2EC0" w:rsidRPr="00AF328E">
        <w:rPr>
          <w:rFonts w:ascii="Segoe UI" w:hAnsi="Segoe UI" w:cs="Segoe UI"/>
          <w:bCs/>
          <w:sz w:val="22"/>
          <w:szCs w:val="22"/>
          <w:lang w:val="en-US" w:eastAsia="el-GR"/>
        </w:rPr>
        <w:t xml:space="preserve"> reliable</w:t>
      </w:r>
      <w:r w:rsidR="00225FDA">
        <w:rPr>
          <w:rFonts w:ascii="Segoe UI" w:hAnsi="Segoe UI" w:cs="Segoe UI"/>
          <w:bCs/>
          <w:sz w:val="22"/>
          <w:szCs w:val="22"/>
          <w:lang w:val="en-US" w:eastAsia="el-GR"/>
        </w:rPr>
        <w:t>,</w:t>
      </w:r>
      <w:r w:rsidR="005F2EC0" w:rsidRPr="00AF328E">
        <w:rPr>
          <w:rFonts w:ascii="Segoe UI" w:hAnsi="Segoe UI" w:cs="Segoe UI"/>
          <w:bCs/>
          <w:sz w:val="22"/>
          <w:szCs w:val="22"/>
          <w:lang w:val="en-US" w:eastAsia="el-GR"/>
        </w:rPr>
        <w:t xml:space="preserve"> and secure offerings to </w:t>
      </w:r>
      <w:r w:rsidR="005F2EC0" w:rsidRPr="00AF328E">
        <w:rPr>
          <w:rFonts w:ascii="Segoe UI" w:hAnsi="Segoe UI" w:cs="Segoe UI"/>
          <w:sz w:val="22"/>
          <w:szCs w:val="22"/>
          <w:lang w:val="en-US"/>
        </w:rPr>
        <w:t>address</w:t>
      </w:r>
      <w:r w:rsidR="005F2EC0" w:rsidRPr="00AF328E">
        <w:rPr>
          <w:rFonts w:ascii="Segoe UI" w:hAnsi="Segoe UI" w:cs="Segoe UI"/>
          <w:bCs/>
          <w:sz w:val="22"/>
          <w:szCs w:val="22"/>
          <w:lang w:val="en-US" w:eastAsia="el-GR"/>
        </w:rPr>
        <w:t xml:space="preserve"> </w:t>
      </w:r>
      <w:r w:rsidR="005F2EC0" w:rsidRPr="00AF328E">
        <w:rPr>
          <w:rFonts w:ascii="Segoe UI" w:hAnsi="Segoe UI" w:cs="Segoe UI"/>
          <w:sz w:val="22"/>
          <w:szCs w:val="22"/>
          <w:shd w:val="clear" w:color="auto" w:fill="FFFFFF"/>
        </w:rPr>
        <w:t xml:space="preserve">Lotteries’ modernization needs in the Digital era. </w:t>
      </w:r>
    </w:p>
    <w:p w:rsidR="00807C70" w:rsidRPr="005F2EC0" w:rsidRDefault="00807C70" w:rsidP="003A7FFB">
      <w:pPr>
        <w:jc w:val="both"/>
        <w:rPr>
          <w:rFonts w:ascii="Segoe UI" w:hAnsi="Segoe UI" w:cs="Segoe UI"/>
          <w:bCs/>
          <w:kern w:val="36"/>
          <w:sz w:val="22"/>
          <w:szCs w:val="22"/>
          <w:lang w:val="en-US" w:eastAsia="el-GR"/>
        </w:rPr>
      </w:pPr>
    </w:p>
    <w:p w:rsidR="004402F5" w:rsidRPr="005F2EC0" w:rsidRDefault="00A63F0B" w:rsidP="003A7FFB">
      <w:pPr>
        <w:jc w:val="both"/>
        <w:rPr>
          <w:rFonts w:ascii="Segoe UI" w:hAnsi="Segoe UI" w:cs="Segoe UI"/>
          <w:sz w:val="22"/>
          <w:szCs w:val="22"/>
          <w:lang w:val="en-US"/>
        </w:rPr>
      </w:pPr>
      <w:r w:rsidRPr="005F2EC0">
        <w:rPr>
          <w:rFonts w:ascii="Segoe UI" w:hAnsi="Segoe UI" w:cs="Segoe UI"/>
          <w:sz w:val="22"/>
          <w:szCs w:val="22"/>
          <w:lang w:val="en-US"/>
        </w:rPr>
        <w:t xml:space="preserve">With this great opportunity, INTRALOT will be featuring its new </w:t>
      </w:r>
      <w:r w:rsidRPr="005F2EC0">
        <w:rPr>
          <w:rFonts w:ascii="Segoe UI" w:hAnsi="Segoe UI" w:cs="Segoe UI"/>
          <w:b/>
          <w:sz w:val="22"/>
          <w:szCs w:val="22"/>
          <w:lang w:val="en-US"/>
        </w:rPr>
        <w:t>Sports Betting Solution</w:t>
      </w:r>
      <w:r w:rsidRPr="005F2EC0">
        <w:rPr>
          <w:rFonts w:ascii="Segoe UI" w:hAnsi="Segoe UI" w:cs="Segoe UI"/>
          <w:sz w:val="22"/>
          <w:szCs w:val="22"/>
          <w:lang w:val="en-US"/>
        </w:rPr>
        <w:t xml:space="preserve"> in </w:t>
      </w:r>
      <w:r w:rsidRPr="005F2EC0">
        <w:rPr>
          <w:rFonts w:ascii="Segoe UI" w:hAnsi="Segoe UI" w:cs="Segoe UI"/>
          <w:b/>
          <w:i/>
          <w:sz w:val="22"/>
          <w:szCs w:val="22"/>
          <w:lang w:val="en-US"/>
        </w:rPr>
        <w:t xml:space="preserve">the </w:t>
      </w:r>
      <w:r w:rsidR="004402F5" w:rsidRPr="005F2EC0">
        <w:rPr>
          <w:rFonts w:ascii="Segoe UI" w:hAnsi="Segoe UI" w:cs="Segoe UI"/>
          <w:b/>
          <w:i/>
          <w:sz w:val="22"/>
          <w:szCs w:val="22"/>
          <w:lang w:val="en-US"/>
        </w:rPr>
        <w:t>World of Betting</w:t>
      </w:r>
      <w:r w:rsidRPr="005F2EC0">
        <w:rPr>
          <w:rFonts w:ascii="Segoe UI" w:hAnsi="Segoe UI" w:cs="Segoe UI"/>
          <w:b/>
          <w:i/>
          <w:sz w:val="22"/>
          <w:szCs w:val="22"/>
          <w:lang w:val="en-US"/>
        </w:rPr>
        <w:t xml:space="preserve"> section</w:t>
      </w:r>
      <w:r w:rsidRPr="005F2EC0">
        <w:rPr>
          <w:rFonts w:ascii="Segoe UI" w:hAnsi="Segoe UI" w:cs="Segoe UI"/>
          <w:sz w:val="22"/>
          <w:szCs w:val="22"/>
          <w:lang w:val="en-US"/>
        </w:rPr>
        <w:t xml:space="preserve">. </w:t>
      </w:r>
      <w:r w:rsidR="00D13217" w:rsidRPr="005F2EC0">
        <w:rPr>
          <w:rFonts w:ascii="Segoe UI" w:hAnsi="Segoe UI" w:cs="Segoe UI"/>
          <w:sz w:val="22"/>
          <w:szCs w:val="22"/>
          <w:lang w:val="en-US"/>
        </w:rPr>
        <w:t xml:space="preserve">Sports </w:t>
      </w:r>
      <w:r w:rsidR="004402F5" w:rsidRPr="005F2EC0">
        <w:rPr>
          <w:rFonts w:ascii="Segoe UI" w:hAnsi="Segoe UI" w:cs="Segoe UI"/>
          <w:i/>
          <w:sz w:val="22"/>
          <w:szCs w:val="22"/>
          <w:lang w:val="en-US"/>
        </w:rPr>
        <w:t xml:space="preserve">Betting </w:t>
      </w:r>
      <w:r w:rsidR="00D13217" w:rsidRPr="005F2EC0">
        <w:rPr>
          <w:rFonts w:ascii="Segoe UI" w:hAnsi="Segoe UI" w:cs="Segoe UI"/>
          <w:i/>
          <w:sz w:val="22"/>
          <w:szCs w:val="22"/>
          <w:lang w:val="en-US"/>
        </w:rPr>
        <w:t>solution</w:t>
      </w:r>
      <w:r w:rsidR="004402F5" w:rsidRPr="005F2EC0">
        <w:rPr>
          <w:rFonts w:ascii="Segoe UI" w:hAnsi="Segoe UI" w:cs="Segoe UI"/>
          <w:sz w:val="22"/>
          <w:szCs w:val="22"/>
          <w:lang w:val="en-US"/>
        </w:rPr>
        <w:t xml:space="preserve"> with </w:t>
      </w:r>
      <w:r w:rsidR="007B1703">
        <w:rPr>
          <w:rFonts w:ascii="Segoe UI" w:hAnsi="Segoe UI" w:cs="Segoe UI"/>
          <w:sz w:val="22"/>
          <w:szCs w:val="22"/>
          <w:lang w:val="en-US"/>
        </w:rPr>
        <w:t xml:space="preserve">its </w:t>
      </w:r>
      <w:r w:rsidR="004402F5" w:rsidRPr="005F2EC0">
        <w:rPr>
          <w:rFonts w:ascii="Segoe UI" w:hAnsi="Segoe UI" w:cs="Segoe UI"/>
          <w:sz w:val="22"/>
          <w:szCs w:val="22"/>
          <w:lang w:val="en-US"/>
        </w:rPr>
        <w:t xml:space="preserve">unique features </w:t>
      </w:r>
      <w:r w:rsidRPr="005F2EC0">
        <w:rPr>
          <w:rFonts w:ascii="Segoe UI" w:hAnsi="Segoe UI" w:cs="Segoe UI"/>
          <w:sz w:val="22"/>
          <w:szCs w:val="22"/>
          <w:lang w:val="en-US"/>
        </w:rPr>
        <w:t xml:space="preserve">is </w:t>
      </w:r>
      <w:r w:rsidR="004402F5" w:rsidRPr="005F2EC0">
        <w:rPr>
          <w:rFonts w:ascii="Segoe UI" w:hAnsi="Segoe UI" w:cs="Segoe UI"/>
          <w:sz w:val="22"/>
          <w:szCs w:val="22"/>
          <w:lang w:val="en-US"/>
        </w:rPr>
        <w:t xml:space="preserve">designed to serve both online and retail offerings in the most efficient, uniform and simplified way, leveraging our long experience from betting operations in diverse markets worldwide and designed to address a growing number of upcoming market opportunities. The </w:t>
      </w:r>
      <w:r w:rsidR="004402F5" w:rsidRPr="005F2EC0">
        <w:rPr>
          <w:rFonts w:ascii="Segoe UI" w:hAnsi="Segoe UI" w:cs="Segoe UI"/>
          <w:i/>
          <w:sz w:val="22"/>
          <w:szCs w:val="22"/>
          <w:lang w:val="en-US"/>
        </w:rPr>
        <w:t>Betting Entertainment</w:t>
      </w:r>
      <w:r w:rsidR="004402F5" w:rsidRPr="005F2EC0">
        <w:rPr>
          <w:rFonts w:ascii="Segoe UI" w:hAnsi="Segoe UI" w:cs="Segoe UI"/>
          <w:sz w:val="22"/>
          <w:szCs w:val="22"/>
          <w:lang w:val="en-US"/>
        </w:rPr>
        <w:t xml:space="preserve"> solutions </w:t>
      </w:r>
      <w:r w:rsidR="003A7FFB">
        <w:rPr>
          <w:rFonts w:ascii="Segoe UI" w:hAnsi="Segoe UI" w:cs="Segoe UI"/>
          <w:sz w:val="22"/>
          <w:szCs w:val="22"/>
          <w:lang w:val="en-US"/>
        </w:rPr>
        <w:t xml:space="preserve">scope </w:t>
      </w:r>
      <w:r w:rsidR="004402F5" w:rsidRPr="005F2EC0">
        <w:rPr>
          <w:rFonts w:ascii="Segoe UI" w:hAnsi="Segoe UI" w:cs="Segoe UI"/>
          <w:sz w:val="22"/>
          <w:szCs w:val="22"/>
          <w:lang w:val="en-US"/>
        </w:rPr>
        <w:t>to maximize content offering between sports betting events through racing, virtual and pre-recorded sports</w:t>
      </w:r>
      <w:r w:rsidR="00CB6BB4" w:rsidRPr="005F2EC0">
        <w:rPr>
          <w:rFonts w:ascii="Segoe UI" w:hAnsi="Segoe UI" w:cs="Segoe UI"/>
          <w:sz w:val="22"/>
          <w:szCs w:val="22"/>
          <w:lang w:val="en-US"/>
        </w:rPr>
        <w:t xml:space="preserve">.  </w:t>
      </w:r>
      <w:r w:rsidR="007B1703">
        <w:rPr>
          <w:rFonts w:ascii="Segoe UI" w:hAnsi="Segoe UI" w:cs="Segoe UI"/>
          <w:sz w:val="22"/>
          <w:szCs w:val="22"/>
          <w:lang w:val="en-US"/>
        </w:rPr>
        <w:t>V</w:t>
      </w:r>
      <w:r w:rsidR="00CB6BB4" w:rsidRPr="005F2EC0">
        <w:rPr>
          <w:rFonts w:ascii="Segoe UI" w:hAnsi="Segoe UI" w:cs="Segoe UI"/>
          <w:sz w:val="22"/>
          <w:szCs w:val="22"/>
          <w:lang w:val="en-US"/>
        </w:rPr>
        <w:t xml:space="preserve">isitors will have the opportunity to </w:t>
      </w:r>
      <w:r w:rsidR="003A7FFB">
        <w:rPr>
          <w:rFonts w:ascii="Segoe UI" w:hAnsi="Segoe UI" w:cs="Segoe UI"/>
          <w:sz w:val="22"/>
          <w:szCs w:val="22"/>
          <w:lang w:val="en-US"/>
        </w:rPr>
        <w:t xml:space="preserve">also </w:t>
      </w:r>
      <w:r w:rsidR="00CB6BB4" w:rsidRPr="005F2EC0">
        <w:rPr>
          <w:rFonts w:ascii="Segoe UI" w:hAnsi="Segoe UI" w:cs="Segoe UI"/>
          <w:sz w:val="22"/>
          <w:szCs w:val="22"/>
          <w:lang w:val="en-US"/>
        </w:rPr>
        <w:t>experience</w:t>
      </w:r>
      <w:r w:rsidR="004402F5" w:rsidRPr="005F2EC0">
        <w:rPr>
          <w:rFonts w:ascii="Segoe UI" w:hAnsi="Segoe UI" w:cs="Segoe UI"/>
          <w:sz w:val="22"/>
          <w:szCs w:val="22"/>
          <w:lang w:val="en-US"/>
        </w:rPr>
        <w:t xml:space="preserve"> </w:t>
      </w:r>
      <w:r w:rsidR="00CB6BB4" w:rsidRPr="005F2EC0">
        <w:rPr>
          <w:rFonts w:ascii="Segoe UI" w:hAnsi="Segoe UI" w:cs="Segoe UI"/>
          <w:sz w:val="22"/>
          <w:szCs w:val="22"/>
          <w:lang w:val="en-US" w:eastAsia="el-GR"/>
        </w:rPr>
        <w:t>INTRALOT’s</w:t>
      </w:r>
      <w:r w:rsidR="004402F5" w:rsidRPr="005F2EC0">
        <w:rPr>
          <w:rFonts w:ascii="Segoe UI" w:hAnsi="Segoe UI" w:cs="Segoe UI"/>
          <w:sz w:val="22"/>
          <w:szCs w:val="22"/>
          <w:lang w:val="en-US"/>
        </w:rPr>
        <w:t xml:space="preserve"> </w:t>
      </w:r>
      <w:r w:rsidR="004402F5" w:rsidRPr="005F2EC0">
        <w:rPr>
          <w:rFonts w:ascii="Segoe UI" w:hAnsi="Segoe UI" w:cs="Segoe UI"/>
          <w:i/>
          <w:sz w:val="22"/>
          <w:szCs w:val="22"/>
          <w:lang w:val="en-US"/>
        </w:rPr>
        <w:t>mobile-optimized web-portal</w:t>
      </w:r>
      <w:r w:rsidR="004402F5" w:rsidRPr="005F2EC0">
        <w:rPr>
          <w:rFonts w:ascii="Segoe UI" w:hAnsi="Segoe UI" w:cs="Segoe UI"/>
          <w:sz w:val="22"/>
          <w:szCs w:val="22"/>
          <w:lang w:val="en-US"/>
        </w:rPr>
        <w:t xml:space="preserve"> </w:t>
      </w:r>
      <w:r w:rsidR="00CB6BB4" w:rsidRPr="005F2EC0">
        <w:rPr>
          <w:rFonts w:ascii="Segoe UI" w:hAnsi="Segoe UI" w:cs="Segoe UI"/>
          <w:sz w:val="22"/>
          <w:szCs w:val="22"/>
          <w:lang w:val="en-US"/>
        </w:rPr>
        <w:t xml:space="preserve">which </w:t>
      </w:r>
      <w:r w:rsidR="004402F5" w:rsidRPr="005F2EC0">
        <w:rPr>
          <w:rFonts w:ascii="Segoe UI" w:hAnsi="Segoe UI" w:cs="Segoe UI"/>
          <w:sz w:val="22"/>
          <w:szCs w:val="22"/>
          <w:lang w:val="en-US"/>
        </w:rPr>
        <w:t>delivers complete sportsbook functionality to players along with all the latest features of the betting market.</w:t>
      </w:r>
    </w:p>
    <w:p w:rsidR="004402F5" w:rsidRPr="005F2EC0" w:rsidRDefault="004402F5" w:rsidP="003A7FFB">
      <w:pPr>
        <w:jc w:val="both"/>
        <w:rPr>
          <w:rFonts w:ascii="Segoe UI" w:hAnsi="Segoe UI" w:cs="Segoe UI"/>
          <w:sz w:val="22"/>
          <w:szCs w:val="22"/>
          <w:lang w:val="en-US"/>
        </w:rPr>
      </w:pPr>
    </w:p>
    <w:p w:rsidR="004402F5" w:rsidRPr="005F2EC0" w:rsidRDefault="004402F5" w:rsidP="003A7FFB">
      <w:pPr>
        <w:jc w:val="both"/>
        <w:rPr>
          <w:rFonts w:ascii="Segoe UI" w:hAnsi="Segoe UI" w:cs="Segoe UI"/>
          <w:sz w:val="22"/>
          <w:szCs w:val="22"/>
          <w:lang w:val="en-US"/>
        </w:rPr>
      </w:pPr>
      <w:r w:rsidRPr="005F2EC0">
        <w:rPr>
          <w:rFonts w:ascii="Segoe UI" w:hAnsi="Segoe UI" w:cs="Segoe UI"/>
          <w:sz w:val="22"/>
          <w:szCs w:val="22"/>
        </w:rPr>
        <w:t xml:space="preserve">In the </w:t>
      </w:r>
      <w:r w:rsidRPr="005F2EC0">
        <w:rPr>
          <w:rFonts w:ascii="Segoe UI" w:hAnsi="Segoe UI" w:cs="Segoe UI"/>
          <w:b/>
          <w:i/>
          <w:sz w:val="22"/>
          <w:szCs w:val="22"/>
        </w:rPr>
        <w:t>Lottery</w:t>
      </w:r>
      <w:r w:rsidRPr="005F2EC0">
        <w:rPr>
          <w:rFonts w:ascii="Segoe UI" w:hAnsi="Segoe UI" w:cs="Segoe UI"/>
          <w:i/>
          <w:sz w:val="22"/>
          <w:szCs w:val="22"/>
        </w:rPr>
        <w:t xml:space="preserve"> </w:t>
      </w:r>
      <w:r w:rsidRPr="005F2EC0">
        <w:rPr>
          <w:rFonts w:ascii="Segoe UI" w:hAnsi="Segoe UI" w:cs="Segoe UI"/>
          <w:b/>
          <w:i/>
          <w:sz w:val="22"/>
          <w:szCs w:val="22"/>
        </w:rPr>
        <w:t>area</w:t>
      </w:r>
      <w:r w:rsidRPr="005F2EC0">
        <w:rPr>
          <w:rFonts w:ascii="Segoe UI" w:hAnsi="Segoe UI" w:cs="Segoe UI"/>
          <w:sz w:val="22"/>
          <w:szCs w:val="22"/>
          <w:lang w:val="en-US"/>
        </w:rPr>
        <w:t xml:space="preserve">, the latest version of flagship </w:t>
      </w:r>
      <w:r w:rsidRPr="005F2EC0">
        <w:rPr>
          <w:rFonts w:ascii="Segoe UI" w:hAnsi="Segoe UI" w:cs="Segoe UI"/>
          <w:i/>
          <w:sz w:val="22"/>
          <w:szCs w:val="22"/>
          <w:lang w:val="en-US"/>
        </w:rPr>
        <w:t>Retail Terminals</w:t>
      </w:r>
      <w:r w:rsidRPr="005F2EC0">
        <w:rPr>
          <w:rFonts w:ascii="Segoe UI" w:hAnsi="Segoe UI" w:cs="Segoe UI"/>
          <w:sz w:val="22"/>
          <w:szCs w:val="22"/>
          <w:lang w:val="en-US"/>
        </w:rPr>
        <w:t xml:space="preserve"> are exhibited with </w:t>
      </w:r>
      <w:r w:rsidRPr="005F2EC0">
        <w:rPr>
          <w:rFonts w:ascii="Segoe UI" w:hAnsi="Segoe UI" w:cs="Segoe UI"/>
          <w:i/>
          <w:sz w:val="22"/>
          <w:szCs w:val="22"/>
          <w:lang w:val="en-US"/>
        </w:rPr>
        <w:t>Self-Service</w:t>
      </w:r>
      <w:r w:rsidRPr="005F2EC0">
        <w:rPr>
          <w:rFonts w:ascii="Segoe UI" w:hAnsi="Segoe UI" w:cs="Segoe UI"/>
          <w:sz w:val="22"/>
          <w:szCs w:val="22"/>
          <w:lang w:val="en-US"/>
        </w:rPr>
        <w:t xml:space="preserve"> and </w:t>
      </w:r>
      <w:r w:rsidRPr="005F2EC0">
        <w:rPr>
          <w:rFonts w:ascii="Segoe UI" w:hAnsi="Segoe UI" w:cs="Segoe UI"/>
          <w:i/>
          <w:sz w:val="22"/>
          <w:szCs w:val="22"/>
          <w:lang w:val="en-US"/>
        </w:rPr>
        <w:t>Vending</w:t>
      </w:r>
      <w:r w:rsidRPr="005F2EC0">
        <w:rPr>
          <w:rFonts w:ascii="Segoe UI" w:hAnsi="Segoe UI" w:cs="Segoe UI"/>
          <w:sz w:val="22"/>
          <w:szCs w:val="22"/>
          <w:lang w:val="en-US"/>
        </w:rPr>
        <w:t xml:space="preserve"> terminals </w:t>
      </w:r>
      <w:r w:rsidR="00A63F0B" w:rsidRPr="005F2EC0">
        <w:rPr>
          <w:rFonts w:ascii="Segoe UI" w:hAnsi="Segoe UI" w:cs="Segoe UI"/>
          <w:sz w:val="22"/>
          <w:szCs w:val="22"/>
          <w:lang w:val="en-US"/>
        </w:rPr>
        <w:t xml:space="preserve">offering major improvements to players’ experience </w:t>
      </w:r>
      <w:r w:rsidRPr="005F2EC0">
        <w:rPr>
          <w:rFonts w:ascii="Segoe UI" w:hAnsi="Segoe UI" w:cs="Segoe UI"/>
          <w:sz w:val="22"/>
          <w:szCs w:val="22"/>
          <w:lang w:val="en-US"/>
        </w:rPr>
        <w:t xml:space="preserve">with </w:t>
      </w:r>
      <w:r w:rsidR="00A63F0B" w:rsidRPr="005F2EC0">
        <w:rPr>
          <w:rFonts w:ascii="Segoe UI" w:hAnsi="Segoe UI" w:cs="Segoe UI"/>
          <w:sz w:val="22"/>
          <w:szCs w:val="22"/>
          <w:lang w:val="en-US"/>
        </w:rPr>
        <w:t xml:space="preserve">their new features. </w:t>
      </w:r>
      <w:r w:rsidR="007B1703" w:rsidRPr="005F2EC0">
        <w:rPr>
          <w:rFonts w:ascii="Segoe UI" w:hAnsi="Segoe UI" w:cs="Segoe UI"/>
          <w:sz w:val="22"/>
          <w:szCs w:val="22"/>
          <w:lang w:val="en-US"/>
        </w:rPr>
        <w:t>With</w:t>
      </w:r>
      <w:r w:rsidR="007B1703">
        <w:rPr>
          <w:rFonts w:ascii="Segoe UI" w:hAnsi="Segoe UI" w:cs="Segoe UI"/>
          <w:sz w:val="22"/>
          <w:szCs w:val="22"/>
          <w:lang w:val="en-US"/>
        </w:rPr>
        <w:t xml:space="preserve"> the use of</w:t>
      </w:r>
      <w:r w:rsidR="005F2EC0" w:rsidRPr="005F2EC0">
        <w:rPr>
          <w:rFonts w:ascii="Segoe UI" w:hAnsi="Segoe UI" w:cs="Segoe UI"/>
          <w:sz w:val="22"/>
          <w:szCs w:val="22"/>
          <w:lang w:val="en-US"/>
        </w:rPr>
        <w:t xml:space="preserve"> Bluetooth/</w:t>
      </w:r>
      <w:r w:rsidR="007B1703">
        <w:rPr>
          <w:rFonts w:ascii="Segoe UI" w:hAnsi="Segoe UI" w:cs="Segoe UI"/>
          <w:sz w:val="22"/>
          <w:szCs w:val="22"/>
          <w:lang w:val="en-US"/>
        </w:rPr>
        <w:t xml:space="preserve"> </w:t>
      </w:r>
      <w:r w:rsidR="007B1703" w:rsidRPr="005F2EC0">
        <w:rPr>
          <w:rFonts w:ascii="Segoe UI" w:hAnsi="Segoe UI" w:cs="Segoe UI"/>
          <w:sz w:val="22"/>
          <w:szCs w:val="22"/>
          <w:lang w:val="en-US"/>
        </w:rPr>
        <w:t>WIFI</w:t>
      </w:r>
      <w:r w:rsidR="005F2EC0" w:rsidRPr="005F2EC0">
        <w:rPr>
          <w:rFonts w:ascii="Segoe UI" w:hAnsi="Segoe UI" w:cs="Segoe UI"/>
          <w:sz w:val="22"/>
          <w:szCs w:val="22"/>
          <w:lang w:val="en-US"/>
        </w:rPr>
        <w:t xml:space="preserve"> technologies and mobile solutions, </w:t>
      </w:r>
      <w:r w:rsidR="000C3DEA">
        <w:rPr>
          <w:rFonts w:ascii="Segoe UI" w:hAnsi="Segoe UI" w:cs="Segoe UI"/>
          <w:sz w:val="22"/>
          <w:szCs w:val="22"/>
          <w:lang w:val="en-US"/>
        </w:rPr>
        <w:t xml:space="preserve">along with </w:t>
      </w:r>
      <w:r w:rsidR="005F2EC0" w:rsidRPr="005F2EC0">
        <w:rPr>
          <w:rFonts w:ascii="Segoe UI" w:hAnsi="Segoe UI" w:cs="Segoe UI"/>
          <w:sz w:val="22"/>
          <w:szCs w:val="22"/>
          <w:lang w:val="en-US"/>
        </w:rPr>
        <w:t>t</w:t>
      </w:r>
      <w:r w:rsidRPr="005F2EC0">
        <w:rPr>
          <w:rFonts w:ascii="Segoe UI" w:hAnsi="Segoe UI" w:cs="Segoe UI"/>
          <w:sz w:val="22"/>
          <w:szCs w:val="22"/>
          <w:lang w:val="en-US"/>
        </w:rPr>
        <w:t xml:space="preserve">raditional retail solutions transform </w:t>
      </w:r>
      <w:r w:rsidR="000C3DEA">
        <w:rPr>
          <w:rFonts w:ascii="Segoe UI" w:hAnsi="Segoe UI" w:cs="Segoe UI"/>
          <w:sz w:val="22"/>
          <w:szCs w:val="22"/>
          <w:lang w:val="en-US"/>
        </w:rPr>
        <w:t xml:space="preserve">the </w:t>
      </w:r>
      <w:r w:rsidR="005F2EC0" w:rsidRPr="005F2EC0">
        <w:rPr>
          <w:rFonts w:ascii="Segoe UI" w:hAnsi="Segoe UI" w:cs="Segoe UI"/>
          <w:sz w:val="22"/>
          <w:szCs w:val="22"/>
          <w:lang w:val="en-US"/>
        </w:rPr>
        <w:t>c</w:t>
      </w:r>
      <w:r w:rsidRPr="005F2EC0">
        <w:rPr>
          <w:rFonts w:ascii="Segoe UI" w:hAnsi="Segoe UI" w:cs="Segoe UI"/>
          <w:sz w:val="22"/>
          <w:szCs w:val="22"/>
          <w:lang w:val="en-US"/>
        </w:rPr>
        <w:t>ustomer</w:t>
      </w:r>
      <w:r w:rsidR="005F2EC0" w:rsidRPr="005F2EC0">
        <w:rPr>
          <w:rFonts w:ascii="Segoe UI" w:hAnsi="Segoe UI" w:cs="Segoe UI"/>
          <w:sz w:val="22"/>
          <w:szCs w:val="22"/>
          <w:lang w:val="en-US"/>
        </w:rPr>
        <w:t>s’</w:t>
      </w:r>
      <w:r w:rsidRPr="005F2EC0">
        <w:rPr>
          <w:rFonts w:ascii="Segoe UI" w:hAnsi="Segoe UI" w:cs="Segoe UI"/>
          <w:sz w:val="22"/>
          <w:szCs w:val="22"/>
          <w:lang w:val="en-US"/>
        </w:rPr>
        <w:t xml:space="preserve"> journey. The new </w:t>
      </w:r>
      <w:r w:rsidRPr="005F2EC0">
        <w:rPr>
          <w:rFonts w:ascii="Segoe UI" w:hAnsi="Segoe UI" w:cs="Segoe UI"/>
          <w:i/>
          <w:sz w:val="22"/>
          <w:szCs w:val="22"/>
          <w:lang w:val="en-US"/>
        </w:rPr>
        <w:t>mobile lottery native app</w:t>
      </w:r>
      <w:r w:rsidRPr="005F2EC0">
        <w:rPr>
          <w:rFonts w:ascii="Segoe UI" w:hAnsi="Segoe UI" w:cs="Segoe UI"/>
          <w:sz w:val="22"/>
          <w:szCs w:val="22"/>
          <w:lang w:val="en-US"/>
        </w:rPr>
        <w:t xml:space="preserve"> offers players new ways to seamlessly prepare and submit playslips and deliver benefits for all digital game offerings. A new, </w:t>
      </w:r>
      <w:r w:rsidRPr="005F2EC0">
        <w:rPr>
          <w:rFonts w:ascii="Segoe UI" w:hAnsi="Segoe UI" w:cs="Segoe UI"/>
          <w:i/>
          <w:sz w:val="22"/>
          <w:szCs w:val="22"/>
          <w:lang w:val="en-US"/>
        </w:rPr>
        <w:t>fully responsive web-portal</w:t>
      </w:r>
      <w:r w:rsidRPr="005F2EC0">
        <w:rPr>
          <w:rFonts w:ascii="Segoe UI" w:hAnsi="Segoe UI" w:cs="Segoe UI"/>
          <w:sz w:val="22"/>
          <w:szCs w:val="22"/>
          <w:lang w:val="en-US"/>
        </w:rPr>
        <w:t xml:space="preserve"> for all viewports and games expands operator presence in all online channels. </w:t>
      </w:r>
    </w:p>
    <w:p w:rsidR="004402F5" w:rsidRPr="005F2EC0" w:rsidRDefault="004402F5" w:rsidP="003A7FFB">
      <w:pPr>
        <w:jc w:val="both"/>
        <w:rPr>
          <w:rFonts w:ascii="Segoe UI" w:hAnsi="Segoe UI" w:cs="Segoe UI"/>
          <w:sz w:val="22"/>
          <w:szCs w:val="22"/>
          <w:lang w:val="en-US"/>
        </w:rPr>
      </w:pPr>
    </w:p>
    <w:p w:rsidR="004402F5" w:rsidRPr="005F2EC0" w:rsidRDefault="00CB6BB4" w:rsidP="003A7FFB">
      <w:pPr>
        <w:jc w:val="both"/>
        <w:rPr>
          <w:rFonts w:ascii="Segoe UI" w:hAnsi="Segoe UI" w:cs="Segoe UI"/>
          <w:sz w:val="22"/>
          <w:szCs w:val="22"/>
          <w:lang w:val="en-US"/>
        </w:rPr>
      </w:pPr>
      <w:r w:rsidRPr="005F2EC0">
        <w:rPr>
          <w:rFonts w:ascii="Segoe UI" w:hAnsi="Segoe UI" w:cs="Segoe UI"/>
          <w:sz w:val="22"/>
          <w:szCs w:val="22"/>
          <w:lang w:val="en-US"/>
        </w:rPr>
        <w:t>C</w:t>
      </w:r>
      <w:r w:rsidR="004402F5" w:rsidRPr="005F2EC0">
        <w:rPr>
          <w:rFonts w:ascii="Segoe UI" w:hAnsi="Segoe UI" w:cs="Segoe UI"/>
          <w:sz w:val="22"/>
          <w:szCs w:val="22"/>
          <w:lang w:val="en-US"/>
        </w:rPr>
        <w:t>ross-channel, cross-vertical solutions</w:t>
      </w:r>
      <w:r w:rsidRPr="005F2EC0">
        <w:rPr>
          <w:rFonts w:ascii="Segoe UI" w:hAnsi="Segoe UI" w:cs="Segoe UI"/>
          <w:sz w:val="22"/>
          <w:szCs w:val="22"/>
          <w:lang w:val="en-US"/>
        </w:rPr>
        <w:t xml:space="preserve"> are significant achievements that we are proud to demonstrate</w:t>
      </w:r>
      <w:r w:rsidR="00A875BA" w:rsidRPr="005F2EC0">
        <w:rPr>
          <w:rFonts w:ascii="Segoe UI" w:hAnsi="Segoe UI" w:cs="Segoe UI"/>
          <w:sz w:val="22"/>
          <w:szCs w:val="22"/>
          <w:lang w:val="en-US"/>
        </w:rPr>
        <w:t xml:space="preserve"> in our booth</w:t>
      </w:r>
      <w:r w:rsidR="004402F5" w:rsidRPr="005F2EC0">
        <w:rPr>
          <w:rFonts w:ascii="Segoe UI" w:hAnsi="Segoe UI" w:cs="Segoe UI"/>
          <w:sz w:val="22"/>
          <w:szCs w:val="22"/>
          <w:lang w:val="en-US"/>
        </w:rPr>
        <w:t>.</w:t>
      </w:r>
      <w:r w:rsidR="00A875BA" w:rsidRPr="005F2EC0">
        <w:rPr>
          <w:rFonts w:ascii="Segoe UI" w:hAnsi="Segoe UI" w:cs="Segoe UI"/>
          <w:sz w:val="22"/>
          <w:szCs w:val="22"/>
          <w:lang w:val="en-US"/>
        </w:rPr>
        <w:t xml:space="preserve">  </w:t>
      </w:r>
      <w:r w:rsidR="004402F5" w:rsidRPr="005F2EC0">
        <w:rPr>
          <w:rFonts w:ascii="Segoe UI" w:hAnsi="Segoe UI" w:cs="Segoe UI"/>
          <w:i/>
          <w:sz w:val="22"/>
          <w:szCs w:val="22"/>
          <w:lang w:val="en-US"/>
        </w:rPr>
        <w:t>INTRALOT Canvas Retailer</w:t>
      </w:r>
      <w:r w:rsidR="004402F5" w:rsidRPr="005F2EC0">
        <w:rPr>
          <w:rFonts w:ascii="Segoe UI" w:hAnsi="Segoe UI" w:cs="Segoe UI"/>
          <w:sz w:val="22"/>
          <w:szCs w:val="22"/>
          <w:lang w:val="en-US"/>
        </w:rPr>
        <w:t xml:space="preserve">, the new, advanced, thin-client and web-based terminal software solution, enables operators to build a consistent user experience as well as to launch and modify games and content seamlessly, rapidly, and efficiently across touchpoints and defined device segments. </w:t>
      </w:r>
      <w:r w:rsidR="00957CAB" w:rsidRPr="005F2EC0">
        <w:rPr>
          <w:rFonts w:ascii="Segoe UI" w:hAnsi="Segoe UI" w:cs="Segoe UI"/>
          <w:i/>
          <w:sz w:val="22"/>
          <w:szCs w:val="22"/>
          <w:lang w:val="en-US"/>
        </w:rPr>
        <w:t xml:space="preserve">INTRALOT </w:t>
      </w:r>
      <w:r w:rsidR="00957CAB" w:rsidRPr="005F2EC0">
        <w:rPr>
          <w:rFonts w:ascii="Segoe UI" w:hAnsi="Segoe UI" w:cs="Segoe UI"/>
          <w:bCs/>
          <w:i/>
          <w:sz w:val="22"/>
          <w:szCs w:val="22"/>
          <w:lang w:val="en-US"/>
        </w:rPr>
        <w:t>Player Pulse</w:t>
      </w:r>
      <w:r w:rsidR="00957CAB" w:rsidRPr="005F2EC0">
        <w:rPr>
          <w:rFonts w:ascii="Segoe UI" w:hAnsi="Segoe UI" w:cs="Segoe UI"/>
          <w:bCs/>
          <w:sz w:val="22"/>
          <w:szCs w:val="22"/>
          <w:lang w:val="en-US"/>
        </w:rPr>
        <w:t xml:space="preserve">, a player management </w:t>
      </w:r>
      <w:r w:rsidR="00957CAB">
        <w:rPr>
          <w:rFonts w:ascii="Segoe UI" w:hAnsi="Segoe UI" w:cs="Segoe UI"/>
          <w:bCs/>
          <w:sz w:val="22"/>
          <w:szCs w:val="22"/>
          <w:lang w:val="en-US"/>
        </w:rPr>
        <w:t xml:space="preserve">and analytics </w:t>
      </w:r>
      <w:r w:rsidR="00957CAB" w:rsidRPr="005F2EC0">
        <w:rPr>
          <w:rFonts w:ascii="Segoe UI" w:hAnsi="Segoe UI" w:cs="Segoe UI"/>
          <w:bCs/>
          <w:sz w:val="22"/>
          <w:szCs w:val="22"/>
          <w:lang w:val="en-US"/>
        </w:rPr>
        <w:t xml:space="preserve">system </w:t>
      </w:r>
      <w:r w:rsidR="009078BA" w:rsidRPr="005F2EC0">
        <w:rPr>
          <w:rFonts w:ascii="Segoe UI" w:hAnsi="Segoe UI" w:cs="Segoe UI"/>
          <w:sz w:val="22"/>
          <w:szCs w:val="22"/>
          <w:lang w:val="en-US"/>
        </w:rPr>
        <w:t>create</w:t>
      </w:r>
      <w:r w:rsidR="00957CAB" w:rsidRPr="005F2EC0">
        <w:rPr>
          <w:rFonts w:ascii="Segoe UI" w:hAnsi="Segoe UI" w:cs="Segoe UI"/>
          <w:sz w:val="22"/>
          <w:szCs w:val="22"/>
          <w:lang w:val="en-US"/>
        </w:rPr>
        <w:t xml:space="preserve"> loyal relationships with playe</w:t>
      </w:r>
      <w:r w:rsidR="00957CAB">
        <w:rPr>
          <w:rFonts w:ascii="Segoe UI" w:hAnsi="Segoe UI" w:cs="Segoe UI"/>
          <w:sz w:val="22"/>
          <w:szCs w:val="22"/>
          <w:lang w:val="en-US"/>
        </w:rPr>
        <w:t>rs for increased lifetime value. The benefits of the total</w:t>
      </w:r>
      <w:r w:rsidR="004402F5" w:rsidRPr="005F2EC0">
        <w:rPr>
          <w:rFonts w:ascii="Segoe UI" w:hAnsi="Segoe UI" w:cs="Segoe UI"/>
          <w:sz w:val="22"/>
          <w:szCs w:val="22"/>
          <w:lang w:val="en-US"/>
        </w:rPr>
        <w:t xml:space="preserve"> solution are amplified by an upgraded </w:t>
      </w:r>
      <w:r w:rsidR="004402F5" w:rsidRPr="005F2EC0">
        <w:rPr>
          <w:rFonts w:ascii="Segoe UI" w:hAnsi="Segoe UI" w:cs="Segoe UI"/>
          <w:i/>
          <w:sz w:val="22"/>
          <w:szCs w:val="22"/>
          <w:lang w:val="en-US"/>
        </w:rPr>
        <w:t>Device Management System</w:t>
      </w:r>
      <w:r w:rsidR="004402F5" w:rsidRPr="005F2EC0">
        <w:rPr>
          <w:rFonts w:ascii="Segoe UI" w:hAnsi="Segoe UI" w:cs="Segoe UI"/>
          <w:sz w:val="22"/>
          <w:szCs w:val="22"/>
          <w:lang w:val="en-US"/>
        </w:rPr>
        <w:t xml:space="preserve"> enabling remote management and IoT functionalities. </w:t>
      </w:r>
    </w:p>
    <w:p w:rsidR="004402F5" w:rsidRPr="005F2EC0" w:rsidRDefault="004402F5" w:rsidP="003A7FFB">
      <w:pPr>
        <w:jc w:val="both"/>
        <w:rPr>
          <w:rFonts w:ascii="Segoe UI" w:hAnsi="Segoe UI" w:cs="Segoe UI"/>
          <w:sz w:val="22"/>
          <w:szCs w:val="22"/>
          <w:lang w:val="en-US" w:eastAsia="el-GR"/>
        </w:rPr>
      </w:pPr>
    </w:p>
    <w:p w:rsidR="00536122" w:rsidRPr="005F2EC0" w:rsidRDefault="006236DC" w:rsidP="003A7FFB">
      <w:pPr>
        <w:jc w:val="both"/>
        <w:rPr>
          <w:rFonts w:ascii="Segoe UI" w:hAnsi="Segoe UI" w:cs="Segoe UI"/>
          <w:i/>
          <w:sz w:val="22"/>
          <w:szCs w:val="22"/>
          <w:lang w:val="en-US"/>
        </w:rPr>
      </w:pPr>
      <w:r w:rsidRPr="00957CAB">
        <w:rPr>
          <w:rFonts w:ascii="Segoe UI" w:hAnsi="Segoe UI" w:cs="Segoe UI"/>
          <w:sz w:val="22"/>
          <w:szCs w:val="22"/>
          <w:lang w:val="en-US"/>
        </w:rPr>
        <w:t>INTRALOT’s Group CEO Antonios Kerastaris stated</w:t>
      </w:r>
      <w:r w:rsidRPr="005F2EC0">
        <w:rPr>
          <w:rFonts w:ascii="Segoe UI" w:hAnsi="Segoe UI" w:cs="Segoe UI"/>
          <w:i/>
          <w:sz w:val="22"/>
          <w:szCs w:val="22"/>
          <w:lang w:val="en-US"/>
        </w:rPr>
        <w:t>: “</w:t>
      </w:r>
      <w:r w:rsidR="00825CC5" w:rsidRPr="005F2EC0">
        <w:rPr>
          <w:rFonts w:ascii="Segoe UI" w:hAnsi="Segoe UI" w:cs="Segoe UI"/>
          <w:i/>
          <w:sz w:val="22"/>
          <w:szCs w:val="22"/>
          <w:lang w:val="en-US"/>
        </w:rPr>
        <w:t xml:space="preserve">INTRALOT’s overall strategy is to embrace </w:t>
      </w:r>
      <w:r w:rsidR="00957CAB">
        <w:rPr>
          <w:rFonts w:ascii="Segoe UI" w:hAnsi="Segoe UI" w:cs="Segoe UI"/>
          <w:i/>
          <w:sz w:val="22"/>
          <w:szCs w:val="22"/>
          <w:lang w:val="en-US"/>
        </w:rPr>
        <w:t>d</w:t>
      </w:r>
      <w:r w:rsidR="00825CC5" w:rsidRPr="005F2EC0">
        <w:rPr>
          <w:rFonts w:ascii="Segoe UI" w:hAnsi="Segoe UI" w:cs="Segoe UI"/>
          <w:i/>
          <w:sz w:val="22"/>
          <w:szCs w:val="22"/>
          <w:lang w:val="en-US"/>
        </w:rPr>
        <w:t xml:space="preserve">igital </w:t>
      </w:r>
      <w:r w:rsidR="00957CAB">
        <w:rPr>
          <w:rFonts w:ascii="Segoe UI" w:hAnsi="Segoe UI" w:cs="Segoe UI"/>
          <w:i/>
          <w:sz w:val="22"/>
          <w:szCs w:val="22"/>
          <w:lang w:val="en-US"/>
        </w:rPr>
        <w:t>e</w:t>
      </w:r>
      <w:r w:rsidR="00825CC5" w:rsidRPr="005F2EC0">
        <w:rPr>
          <w:rFonts w:ascii="Segoe UI" w:hAnsi="Segoe UI" w:cs="Segoe UI"/>
          <w:i/>
          <w:sz w:val="22"/>
          <w:szCs w:val="22"/>
          <w:lang w:val="en-US"/>
        </w:rPr>
        <w:t xml:space="preserve">volution, anticipate the fast-changing needs of </w:t>
      </w:r>
      <w:r w:rsidR="0021332B" w:rsidRPr="005F2EC0">
        <w:rPr>
          <w:rFonts w:ascii="Segoe UI" w:hAnsi="Segoe UI" w:cs="Segoe UI"/>
          <w:i/>
          <w:sz w:val="22"/>
          <w:szCs w:val="22"/>
          <w:lang w:val="en-US"/>
        </w:rPr>
        <w:t xml:space="preserve">our </w:t>
      </w:r>
      <w:r w:rsidR="00825CC5" w:rsidRPr="005F2EC0">
        <w:rPr>
          <w:rFonts w:ascii="Segoe UI" w:hAnsi="Segoe UI" w:cs="Segoe UI"/>
          <w:i/>
          <w:sz w:val="22"/>
          <w:szCs w:val="22"/>
          <w:lang w:val="en-US"/>
        </w:rPr>
        <w:t xml:space="preserve">consumers and clients and maintain our leadership position in the </w:t>
      </w:r>
      <w:r w:rsidR="00957CAB">
        <w:rPr>
          <w:rFonts w:ascii="Segoe UI" w:hAnsi="Segoe UI" w:cs="Segoe UI"/>
          <w:i/>
          <w:sz w:val="22"/>
          <w:szCs w:val="22"/>
          <w:lang w:val="en-US"/>
        </w:rPr>
        <w:t>g</w:t>
      </w:r>
      <w:r w:rsidR="00825CC5" w:rsidRPr="005F2EC0">
        <w:rPr>
          <w:rFonts w:ascii="Segoe UI" w:hAnsi="Segoe UI" w:cs="Segoe UI"/>
          <w:i/>
          <w:sz w:val="22"/>
          <w:szCs w:val="22"/>
          <w:lang w:val="en-US"/>
        </w:rPr>
        <w:t xml:space="preserve">aming industry. </w:t>
      </w:r>
      <w:r w:rsidR="0021332B" w:rsidRPr="005F2EC0">
        <w:rPr>
          <w:rFonts w:ascii="Segoe UI" w:hAnsi="Segoe UI" w:cs="Segoe UI"/>
          <w:i/>
          <w:sz w:val="22"/>
          <w:szCs w:val="22"/>
          <w:lang w:val="en-US"/>
        </w:rPr>
        <w:t xml:space="preserve">We </w:t>
      </w:r>
      <w:r w:rsidR="00536122" w:rsidRPr="005F2EC0">
        <w:rPr>
          <w:rFonts w:ascii="Segoe UI" w:hAnsi="Segoe UI" w:cs="Segoe UI"/>
          <w:i/>
          <w:sz w:val="22"/>
          <w:szCs w:val="22"/>
          <w:lang w:val="en-US"/>
        </w:rPr>
        <w:t xml:space="preserve">believe that all these targets can be achieved by our new Intelligent Ecosystem of Lottery and Betting Solutions that will unlock tremendous opportunities. We feel very </w:t>
      </w:r>
      <w:r w:rsidR="00225FDA">
        <w:rPr>
          <w:rFonts w:ascii="Segoe UI" w:hAnsi="Segoe UI" w:cs="Segoe UI"/>
          <w:i/>
          <w:sz w:val="22"/>
          <w:szCs w:val="22"/>
          <w:lang w:val="en-US"/>
        </w:rPr>
        <w:t xml:space="preserve">proud to have </w:t>
      </w:r>
      <w:r w:rsidR="00957CAB">
        <w:rPr>
          <w:rFonts w:ascii="Segoe UI" w:hAnsi="Segoe UI" w:cs="Segoe UI"/>
          <w:i/>
          <w:sz w:val="22"/>
          <w:szCs w:val="22"/>
          <w:lang w:val="en-US"/>
        </w:rPr>
        <w:t>invested i</w:t>
      </w:r>
      <w:r w:rsidR="00225FDA">
        <w:rPr>
          <w:rFonts w:ascii="Segoe UI" w:hAnsi="Segoe UI" w:cs="Segoe UI"/>
          <w:i/>
          <w:sz w:val="22"/>
          <w:szCs w:val="22"/>
          <w:lang w:val="en-US"/>
        </w:rPr>
        <w:t xml:space="preserve">n </w:t>
      </w:r>
      <w:r w:rsidR="00957CAB">
        <w:rPr>
          <w:rFonts w:ascii="Segoe UI" w:hAnsi="Segoe UI" w:cs="Segoe UI"/>
          <w:i/>
          <w:sz w:val="22"/>
          <w:szCs w:val="22"/>
          <w:lang w:val="en-US"/>
        </w:rPr>
        <w:t xml:space="preserve">a </w:t>
      </w:r>
      <w:r w:rsidR="00225FDA">
        <w:rPr>
          <w:rFonts w:ascii="Segoe UI" w:hAnsi="Segoe UI" w:cs="Segoe UI"/>
          <w:i/>
          <w:sz w:val="22"/>
          <w:szCs w:val="22"/>
          <w:lang w:val="en-US"/>
        </w:rPr>
        <w:t>next-</w:t>
      </w:r>
      <w:r w:rsidR="00536122" w:rsidRPr="005F2EC0">
        <w:rPr>
          <w:rFonts w:ascii="Segoe UI" w:hAnsi="Segoe UI" w:cs="Segoe UI"/>
          <w:i/>
          <w:sz w:val="22"/>
          <w:szCs w:val="22"/>
          <w:lang w:val="en-US"/>
        </w:rPr>
        <w:t>generation, flexible</w:t>
      </w:r>
      <w:r w:rsidR="00957CAB">
        <w:rPr>
          <w:rFonts w:ascii="Segoe UI" w:hAnsi="Segoe UI" w:cs="Segoe UI"/>
          <w:i/>
          <w:sz w:val="22"/>
          <w:szCs w:val="22"/>
          <w:lang w:val="en-US"/>
        </w:rPr>
        <w:t>,</w:t>
      </w:r>
      <w:r w:rsidR="00536122" w:rsidRPr="005F2EC0">
        <w:rPr>
          <w:rFonts w:ascii="Segoe UI" w:hAnsi="Segoe UI" w:cs="Segoe UI"/>
          <w:i/>
          <w:sz w:val="22"/>
          <w:szCs w:val="22"/>
          <w:lang w:val="en-US"/>
        </w:rPr>
        <w:t xml:space="preserve"> and scalable</w:t>
      </w:r>
      <w:r w:rsidR="00957CAB">
        <w:rPr>
          <w:rFonts w:ascii="Segoe UI" w:hAnsi="Segoe UI" w:cs="Segoe UI"/>
          <w:i/>
          <w:sz w:val="22"/>
          <w:szCs w:val="22"/>
          <w:lang w:val="en-US"/>
        </w:rPr>
        <w:t xml:space="preserve"> suite of products that offer reliable solutions for growth to operators and responsible gaming entertainment to players</w:t>
      </w:r>
      <w:r w:rsidR="00536122" w:rsidRPr="005F2EC0">
        <w:rPr>
          <w:rFonts w:ascii="Segoe UI" w:hAnsi="Segoe UI" w:cs="Segoe UI"/>
          <w:i/>
          <w:sz w:val="22"/>
          <w:szCs w:val="22"/>
          <w:lang w:val="en-US"/>
        </w:rPr>
        <w:t xml:space="preserve">.” </w:t>
      </w:r>
    </w:p>
    <w:p w:rsidR="00536122" w:rsidRPr="005F2EC0" w:rsidRDefault="00536122" w:rsidP="003A7FFB">
      <w:pPr>
        <w:pStyle w:val="Default"/>
        <w:jc w:val="both"/>
        <w:rPr>
          <w:rFonts w:ascii="Segoe UI" w:hAnsi="Segoe UI" w:cs="Segoe UI"/>
          <w:sz w:val="22"/>
          <w:szCs w:val="22"/>
          <w:lang w:val="en-US"/>
        </w:rPr>
      </w:pPr>
    </w:p>
    <w:p w:rsidR="005F2EC0" w:rsidRPr="005F2EC0" w:rsidRDefault="009036B4" w:rsidP="003A7FFB">
      <w:pPr>
        <w:jc w:val="both"/>
        <w:rPr>
          <w:rFonts w:ascii="Segoe UI" w:hAnsi="Segoe UI" w:cs="Segoe UI"/>
          <w:sz w:val="22"/>
          <w:szCs w:val="22"/>
          <w:lang w:val="en-US"/>
        </w:rPr>
      </w:pPr>
      <w:r w:rsidRPr="005F2EC0">
        <w:rPr>
          <w:rFonts w:ascii="Segoe UI" w:hAnsi="Segoe UI" w:cs="Segoe UI"/>
          <w:sz w:val="22"/>
          <w:szCs w:val="22"/>
          <w:lang w:val="en-US"/>
        </w:rPr>
        <w:t xml:space="preserve">Come </w:t>
      </w:r>
      <w:r w:rsidR="005F2EC0" w:rsidRPr="005F2EC0">
        <w:rPr>
          <w:rFonts w:ascii="Segoe UI" w:hAnsi="Segoe UI" w:cs="Segoe UI"/>
          <w:sz w:val="22"/>
          <w:szCs w:val="22"/>
          <w:lang w:val="en-US"/>
        </w:rPr>
        <w:t xml:space="preserve">and </w:t>
      </w:r>
      <w:r w:rsidR="007B1703">
        <w:rPr>
          <w:rFonts w:ascii="Segoe UI" w:hAnsi="Segoe UI" w:cs="Segoe UI"/>
          <w:sz w:val="22"/>
          <w:szCs w:val="22"/>
          <w:lang w:val="en-US"/>
        </w:rPr>
        <w:t>experience</w:t>
      </w:r>
      <w:r w:rsidR="005F2EC0" w:rsidRPr="005F2EC0">
        <w:rPr>
          <w:rFonts w:ascii="Segoe UI" w:hAnsi="Segoe UI" w:cs="Segoe UI"/>
          <w:sz w:val="22"/>
          <w:szCs w:val="22"/>
          <w:lang w:val="en-US"/>
        </w:rPr>
        <w:t xml:space="preserve"> a </w:t>
      </w:r>
      <w:r w:rsidRPr="005F2EC0">
        <w:rPr>
          <w:rFonts w:ascii="Segoe UI" w:hAnsi="Segoe UI" w:cs="Segoe UI"/>
          <w:sz w:val="22"/>
          <w:szCs w:val="22"/>
          <w:lang w:val="en-US"/>
        </w:rPr>
        <w:t xml:space="preserve">unique customer journey through Lottery and Betting zones to </w:t>
      </w:r>
      <w:r w:rsidR="007B1703" w:rsidRPr="007B1703">
        <w:rPr>
          <w:rFonts w:ascii="Segoe UI" w:hAnsi="Segoe UI" w:cs="Segoe UI"/>
          <w:sz w:val="22"/>
          <w:szCs w:val="22"/>
          <w:lang w:val="en-US"/>
        </w:rPr>
        <w:t>discover</w:t>
      </w:r>
      <w:r w:rsidRPr="005F2EC0">
        <w:rPr>
          <w:rFonts w:ascii="Segoe UI" w:hAnsi="Segoe UI" w:cs="Segoe UI"/>
          <w:sz w:val="22"/>
          <w:szCs w:val="22"/>
          <w:lang w:val="en-US"/>
        </w:rPr>
        <w:t xml:space="preserve"> </w:t>
      </w:r>
      <w:r w:rsidR="00237768" w:rsidRPr="005F2EC0">
        <w:rPr>
          <w:rFonts w:ascii="Segoe UI" w:hAnsi="Segoe UI" w:cs="Segoe UI"/>
          <w:sz w:val="22"/>
          <w:szCs w:val="22"/>
          <w:lang w:val="en-US"/>
        </w:rPr>
        <w:t>the</w:t>
      </w:r>
      <w:r w:rsidRPr="005F2EC0">
        <w:rPr>
          <w:rFonts w:ascii="Segoe UI" w:hAnsi="Segoe UI" w:cs="Segoe UI"/>
          <w:sz w:val="22"/>
          <w:szCs w:val="22"/>
          <w:lang w:val="en-US"/>
        </w:rPr>
        <w:t xml:space="preserve"> expanded portfolio of </w:t>
      </w:r>
      <w:r w:rsidR="00957CAB">
        <w:rPr>
          <w:rFonts w:ascii="Segoe UI" w:hAnsi="Segoe UI" w:cs="Segoe UI"/>
          <w:sz w:val="22"/>
          <w:szCs w:val="22"/>
          <w:lang w:val="en-US"/>
        </w:rPr>
        <w:t>our n</w:t>
      </w:r>
      <w:r w:rsidRPr="005F2EC0">
        <w:rPr>
          <w:rFonts w:ascii="Segoe UI" w:hAnsi="Segoe UI" w:cs="Segoe UI"/>
          <w:sz w:val="22"/>
          <w:szCs w:val="22"/>
          <w:lang w:val="en-US"/>
        </w:rPr>
        <w:t>ext</w:t>
      </w:r>
      <w:r w:rsidR="00957CAB">
        <w:rPr>
          <w:rFonts w:ascii="Segoe UI" w:hAnsi="Segoe UI" w:cs="Segoe UI"/>
          <w:sz w:val="22"/>
          <w:szCs w:val="22"/>
          <w:lang w:val="en-US"/>
        </w:rPr>
        <w:t>-</w:t>
      </w:r>
      <w:r w:rsidRPr="005F2EC0">
        <w:rPr>
          <w:rFonts w:ascii="Segoe UI" w:hAnsi="Segoe UI" w:cs="Segoe UI"/>
          <w:sz w:val="22"/>
          <w:szCs w:val="22"/>
          <w:lang w:val="en-US"/>
        </w:rPr>
        <w:t>generation solutions designed to support Lotteries’ modernization by focusing on digital technology and holistic</w:t>
      </w:r>
      <w:r w:rsidR="00957CAB">
        <w:rPr>
          <w:rFonts w:ascii="Segoe UI" w:hAnsi="Segoe UI" w:cs="Segoe UI"/>
          <w:sz w:val="22"/>
          <w:szCs w:val="22"/>
          <w:lang w:val="en-US"/>
        </w:rPr>
        <w:t xml:space="preserve"> solutions</w:t>
      </w:r>
      <w:r w:rsidRPr="005F2EC0">
        <w:rPr>
          <w:rFonts w:ascii="Segoe UI" w:hAnsi="Segoe UI" w:cs="Segoe UI"/>
          <w:sz w:val="22"/>
          <w:szCs w:val="22"/>
          <w:lang w:val="en-US"/>
        </w:rPr>
        <w:t>.</w:t>
      </w:r>
      <w:r w:rsidR="005F2EC0" w:rsidRPr="005F2EC0">
        <w:rPr>
          <w:rFonts w:ascii="Segoe UI" w:hAnsi="Segoe UI" w:cs="Segoe UI"/>
          <w:sz w:val="22"/>
          <w:szCs w:val="22"/>
          <w:lang w:val="en-US"/>
        </w:rPr>
        <w:t xml:space="preserve"> Our specialists will be available to offer insights and experiences around our player-centric approach of </w:t>
      </w:r>
      <w:r w:rsidR="007B1703">
        <w:rPr>
          <w:rFonts w:ascii="Segoe UI" w:hAnsi="Segoe UI" w:cs="Segoe UI"/>
          <w:sz w:val="22"/>
          <w:szCs w:val="22"/>
          <w:lang w:val="en-US"/>
        </w:rPr>
        <w:t xml:space="preserve">services and </w:t>
      </w:r>
      <w:r w:rsidR="005F2EC0" w:rsidRPr="005F2EC0">
        <w:rPr>
          <w:rFonts w:ascii="Segoe UI" w:hAnsi="Segoe UI" w:cs="Segoe UI"/>
          <w:sz w:val="22"/>
          <w:szCs w:val="22"/>
          <w:lang w:val="en-US"/>
        </w:rPr>
        <w:t>products. </w:t>
      </w:r>
    </w:p>
    <w:p w:rsidR="00874543" w:rsidRPr="005F2EC0" w:rsidRDefault="001475D8" w:rsidP="003A7FFB">
      <w:pPr>
        <w:jc w:val="both"/>
        <w:rPr>
          <w:rFonts w:ascii="Segoe UI" w:hAnsi="Segoe UI" w:cs="Segoe UI"/>
          <w:sz w:val="22"/>
          <w:szCs w:val="22"/>
          <w:lang w:val="en-US" w:eastAsia="el-GR"/>
        </w:rPr>
      </w:pPr>
      <w:r w:rsidRPr="005F2EC0">
        <w:rPr>
          <w:rFonts w:ascii="Segoe UI" w:hAnsi="Segoe UI" w:cs="Segoe UI"/>
          <w:bCs/>
          <w:noProof/>
          <w:sz w:val="22"/>
          <w:szCs w:val="22"/>
          <w:lang w:val="el-GR" w:eastAsia="el-GR"/>
        </w:rPr>
        <mc:AlternateContent>
          <mc:Choice Requires="wps">
            <w:drawing>
              <wp:anchor distT="4294967294" distB="4294967294" distL="114300" distR="114300" simplePos="0" relativeHeight="251668480" behindDoc="0" locked="0" layoutInCell="1" allowOverlap="1" wp14:anchorId="4A512FAB" wp14:editId="279E9893">
                <wp:simplePos x="0" y="0"/>
                <wp:positionH relativeFrom="margin">
                  <wp:align>left</wp:align>
                </wp:positionH>
                <wp:positionV relativeFrom="paragraph">
                  <wp:posOffset>213360</wp:posOffset>
                </wp:positionV>
                <wp:extent cx="6364224" cy="0"/>
                <wp:effectExtent l="0" t="0" r="368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4224"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FB0531" id="Straight Connector 1" o:spid="_x0000_s1026" style="position:absolute;z-index:2516684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6.8pt" to="501.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" strokecolor="windowText">
                <o:lock v:ext="edit" shapetype="f"/>
                <w10:wrap anchorx="margin"/>
              </v:line>
            </w:pict>
          </mc:Fallback>
        </mc:AlternateContent>
      </w:r>
    </w:p>
    <w:p w:rsidR="001475D8" w:rsidRDefault="001475D8" w:rsidP="003A7FFB">
      <w:pPr>
        <w:jc w:val="both"/>
        <w:rPr>
          <w:rFonts w:ascii="Segoe UI" w:hAnsi="Segoe UI" w:cs="Segoe UI"/>
          <w:sz w:val="22"/>
          <w:szCs w:val="22"/>
          <w:lang w:val="en-US"/>
        </w:rPr>
      </w:pPr>
    </w:p>
    <w:p w:rsidR="009078BA" w:rsidRDefault="009078BA" w:rsidP="009078BA">
      <w:pPr>
        <w:pStyle w:val="Header"/>
        <w:jc w:val="both"/>
        <w:rPr>
          <w:rFonts w:ascii="Segoe UI" w:hAnsi="Segoe UI" w:cs="Segoe UI"/>
          <w:b/>
          <w:bCs/>
          <w:sz w:val="16"/>
          <w:szCs w:val="16"/>
          <w:lang w:val="en-US"/>
        </w:rPr>
      </w:pPr>
      <w:r>
        <w:rPr>
          <w:rFonts w:ascii="Segoe UI" w:hAnsi="Segoe UI" w:cs="Segoe UI"/>
          <w:b/>
          <w:bCs/>
          <w:sz w:val="16"/>
          <w:szCs w:val="16"/>
          <w:lang w:val="en-US"/>
        </w:rPr>
        <w:t>About INTRALOT</w:t>
      </w:r>
    </w:p>
    <w:p w:rsidR="009078BA" w:rsidRDefault="009078BA" w:rsidP="009078BA">
      <w:pPr>
        <w:pStyle w:val="Header"/>
        <w:ind w:right="41"/>
        <w:jc w:val="both"/>
        <w:rPr>
          <w:rFonts w:ascii="Segoe UI" w:hAnsi="Segoe UI" w:cs="Segoe UI"/>
          <w:b/>
          <w:bCs/>
          <w:sz w:val="16"/>
          <w:szCs w:val="22"/>
          <w:lang w:val="en-US"/>
        </w:rPr>
      </w:pPr>
      <w:r>
        <w:rPr>
          <w:rFonts w:ascii="Segoe UI" w:hAnsi="Segoe UI" w:cs="Segoe UI"/>
          <w:sz w:val="16"/>
          <w:szCs w:val="22"/>
          <w:lang w:val="en-US"/>
        </w:rPr>
        <w:t>INTRALOT, a public listed company established in 1992, is a leading gaming solutions supplier and operator active in 52 regulated jurisdictions around the globe. With €1.1 billion turnover and a global workforce of approximately 5,100 employees (3,100 of which in subsidiaries and 2,000 in associates) in 2017, INTRALOT is an innovation – driven corporation focusing its product development on the customer experience. The company is uniquely positioned to offer to lottery and gaming organizations across geographies market-tested solutions and retail operational expertise. Through the use of a dynamic and omni-channel approach, INTRALOT offers an integrated portfolio of best-in-class gaming systems and product solutions &amp; services addressing all gaming verticals (Lottery, Betting, Interactive, VLT). Players can enjoy a seamless and personalized experience through exciting games and premium content across multiple delivery channels, both retail and interactive. INTRALOT has been awarded with the prestigious WLA Responsible Gaming Framework Certification by the World Lottery Association (WLA) for its global lottery operations.</w:t>
      </w:r>
    </w:p>
    <w:p w:rsidR="009078BA" w:rsidRDefault="009078BA" w:rsidP="009078BA">
      <w:pPr>
        <w:autoSpaceDE w:val="0"/>
        <w:autoSpaceDN w:val="0"/>
        <w:jc w:val="both"/>
        <w:rPr>
          <w:rFonts w:ascii="Segoe UI" w:hAnsi="Segoe UI" w:cs="Segoe UI"/>
          <w:sz w:val="16"/>
          <w:szCs w:val="16"/>
          <w:lang w:val="en-US"/>
        </w:rPr>
      </w:pPr>
    </w:p>
    <w:p w:rsidR="009078BA" w:rsidRPr="009078BA" w:rsidRDefault="009078BA" w:rsidP="009078BA">
      <w:pPr>
        <w:autoSpaceDE w:val="0"/>
        <w:autoSpaceDN w:val="0"/>
        <w:jc w:val="both"/>
        <w:rPr>
          <w:rFonts w:ascii="Segoe UI" w:hAnsi="Segoe UI" w:cs="Segoe UI"/>
          <w:b/>
          <w:bCs/>
          <w:sz w:val="18"/>
          <w:szCs w:val="22"/>
          <w:lang w:val="en-US"/>
        </w:rPr>
      </w:pPr>
      <w:r>
        <w:rPr>
          <w:rFonts w:ascii="Segoe UI" w:hAnsi="Segoe UI" w:cs="Segoe UI"/>
          <w:sz w:val="16"/>
          <w:szCs w:val="16"/>
          <w:lang w:val="en-US"/>
        </w:rPr>
        <w:t xml:space="preserve">For more info: Mr. Chris Sfatos, Group Corporate Affairs Director, Phone: +30-210 6156000, Fax: +30-210 6106800, email: </w:t>
      </w:r>
      <w:hyperlink r:id="rId6" w:history="1">
        <w:r>
          <w:rPr>
            <w:rStyle w:val="Hyperlink"/>
            <w:rFonts w:ascii="Segoe UI" w:hAnsi="Segoe UI" w:cs="Segoe UI"/>
            <w:sz w:val="16"/>
            <w:szCs w:val="16"/>
            <w:lang w:val="en-US"/>
          </w:rPr>
          <w:t>sfatos@INTRALOT.com</w:t>
        </w:r>
      </w:hyperlink>
      <w:r>
        <w:rPr>
          <w:rFonts w:ascii="Segoe UI" w:hAnsi="Segoe UI" w:cs="Segoe UI"/>
          <w:sz w:val="16"/>
          <w:szCs w:val="16"/>
          <w:lang w:val="en-US"/>
        </w:rPr>
        <w:t xml:space="preserve"> - </w:t>
      </w:r>
      <w:hyperlink r:id="rId7" w:tooltip="www.intralot.com" w:history="1">
        <w:r>
          <w:rPr>
            <w:rStyle w:val="Hyperlink"/>
            <w:rFonts w:ascii="Segoe UI" w:hAnsi="Segoe UI" w:cs="Segoe UI"/>
            <w:sz w:val="16"/>
            <w:szCs w:val="16"/>
            <w:lang w:val="en-US"/>
          </w:rPr>
          <w:t>www.INTRALOT.com</w:t>
        </w:r>
      </w:hyperlink>
      <w:bookmarkStart w:id="2" w:name="_GoBack"/>
      <w:bookmarkEnd w:id="2"/>
    </w:p>
    <w:sectPr w:rsidR="009078BA" w:rsidRPr="009078BA" w:rsidSect="00EE29F2">
      <w:pgSz w:w="11906" w:h="16838"/>
      <w:pgMar w:top="1418"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C342F"/>
    <w:multiLevelType w:val="hybridMultilevel"/>
    <w:tmpl w:val="2ABA9492"/>
    <w:lvl w:ilvl="0" w:tplc="4D7C0026">
      <w:start w:val="1"/>
      <w:numFmt w:val="decimal"/>
      <w:lvlText w:val="%1."/>
      <w:lvlJc w:val="left"/>
      <w:pPr>
        <w:ind w:left="720" w:hanging="360"/>
      </w:pPr>
      <w:rPr>
        <w:b w:val="0"/>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22963DB"/>
    <w:multiLevelType w:val="hybridMultilevel"/>
    <w:tmpl w:val="E286AB62"/>
    <w:lvl w:ilvl="0" w:tplc="69602014">
      <w:start w:val="1"/>
      <w:numFmt w:val="bullet"/>
      <w:lvlText w:val="•"/>
      <w:lvlJc w:val="left"/>
      <w:pPr>
        <w:tabs>
          <w:tab w:val="num" w:pos="720"/>
        </w:tabs>
        <w:ind w:left="720" w:hanging="360"/>
      </w:pPr>
      <w:rPr>
        <w:rFonts w:ascii="Arial" w:hAnsi="Arial" w:hint="default"/>
      </w:rPr>
    </w:lvl>
    <w:lvl w:ilvl="1" w:tplc="FA368630" w:tentative="1">
      <w:start w:val="1"/>
      <w:numFmt w:val="bullet"/>
      <w:lvlText w:val="•"/>
      <w:lvlJc w:val="left"/>
      <w:pPr>
        <w:tabs>
          <w:tab w:val="num" w:pos="1440"/>
        </w:tabs>
        <w:ind w:left="1440" w:hanging="360"/>
      </w:pPr>
      <w:rPr>
        <w:rFonts w:ascii="Arial" w:hAnsi="Arial" w:hint="default"/>
      </w:rPr>
    </w:lvl>
    <w:lvl w:ilvl="2" w:tplc="89AAE5BE" w:tentative="1">
      <w:start w:val="1"/>
      <w:numFmt w:val="bullet"/>
      <w:lvlText w:val="•"/>
      <w:lvlJc w:val="left"/>
      <w:pPr>
        <w:tabs>
          <w:tab w:val="num" w:pos="2160"/>
        </w:tabs>
        <w:ind w:left="2160" w:hanging="360"/>
      </w:pPr>
      <w:rPr>
        <w:rFonts w:ascii="Arial" w:hAnsi="Arial" w:hint="default"/>
      </w:rPr>
    </w:lvl>
    <w:lvl w:ilvl="3" w:tplc="49EC3B7A" w:tentative="1">
      <w:start w:val="1"/>
      <w:numFmt w:val="bullet"/>
      <w:lvlText w:val="•"/>
      <w:lvlJc w:val="left"/>
      <w:pPr>
        <w:tabs>
          <w:tab w:val="num" w:pos="2880"/>
        </w:tabs>
        <w:ind w:left="2880" w:hanging="360"/>
      </w:pPr>
      <w:rPr>
        <w:rFonts w:ascii="Arial" w:hAnsi="Arial" w:hint="default"/>
      </w:rPr>
    </w:lvl>
    <w:lvl w:ilvl="4" w:tplc="1FB232B4" w:tentative="1">
      <w:start w:val="1"/>
      <w:numFmt w:val="bullet"/>
      <w:lvlText w:val="•"/>
      <w:lvlJc w:val="left"/>
      <w:pPr>
        <w:tabs>
          <w:tab w:val="num" w:pos="3600"/>
        </w:tabs>
        <w:ind w:left="3600" w:hanging="360"/>
      </w:pPr>
      <w:rPr>
        <w:rFonts w:ascii="Arial" w:hAnsi="Arial" w:hint="default"/>
      </w:rPr>
    </w:lvl>
    <w:lvl w:ilvl="5" w:tplc="9FD4207E" w:tentative="1">
      <w:start w:val="1"/>
      <w:numFmt w:val="bullet"/>
      <w:lvlText w:val="•"/>
      <w:lvlJc w:val="left"/>
      <w:pPr>
        <w:tabs>
          <w:tab w:val="num" w:pos="4320"/>
        </w:tabs>
        <w:ind w:left="4320" w:hanging="360"/>
      </w:pPr>
      <w:rPr>
        <w:rFonts w:ascii="Arial" w:hAnsi="Arial" w:hint="default"/>
      </w:rPr>
    </w:lvl>
    <w:lvl w:ilvl="6" w:tplc="D5B64D1E" w:tentative="1">
      <w:start w:val="1"/>
      <w:numFmt w:val="bullet"/>
      <w:lvlText w:val="•"/>
      <w:lvlJc w:val="left"/>
      <w:pPr>
        <w:tabs>
          <w:tab w:val="num" w:pos="5040"/>
        </w:tabs>
        <w:ind w:left="5040" w:hanging="360"/>
      </w:pPr>
      <w:rPr>
        <w:rFonts w:ascii="Arial" w:hAnsi="Arial" w:hint="default"/>
      </w:rPr>
    </w:lvl>
    <w:lvl w:ilvl="7" w:tplc="CC42A944" w:tentative="1">
      <w:start w:val="1"/>
      <w:numFmt w:val="bullet"/>
      <w:lvlText w:val="•"/>
      <w:lvlJc w:val="left"/>
      <w:pPr>
        <w:tabs>
          <w:tab w:val="num" w:pos="5760"/>
        </w:tabs>
        <w:ind w:left="5760" w:hanging="360"/>
      </w:pPr>
      <w:rPr>
        <w:rFonts w:ascii="Arial" w:hAnsi="Arial" w:hint="default"/>
      </w:rPr>
    </w:lvl>
    <w:lvl w:ilvl="8" w:tplc="04B60D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9E1004"/>
    <w:multiLevelType w:val="hybridMultilevel"/>
    <w:tmpl w:val="023032C8"/>
    <w:lvl w:ilvl="0" w:tplc="D97E7012">
      <w:numFmt w:val="bullet"/>
      <w:lvlText w:val="•"/>
      <w:lvlJc w:val="left"/>
      <w:pPr>
        <w:ind w:left="744" w:hanging="384"/>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E6630D"/>
    <w:multiLevelType w:val="hybridMultilevel"/>
    <w:tmpl w:val="7A28C1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65E308D8"/>
    <w:multiLevelType w:val="hybridMultilevel"/>
    <w:tmpl w:val="EF2625C6"/>
    <w:lvl w:ilvl="0" w:tplc="9EEA17D0">
      <w:start w:val="1"/>
      <w:numFmt w:val="bullet"/>
      <w:lvlText w:val=""/>
      <w:lvlJc w:val="left"/>
      <w:pPr>
        <w:tabs>
          <w:tab w:val="num" w:pos="360"/>
        </w:tabs>
        <w:ind w:left="360" w:hanging="360"/>
      </w:pPr>
      <w:rPr>
        <w:rFonts w:ascii="Wingdings" w:hAnsi="Wingdings" w:hint="default"/>
      </w:rPr>
    </w:lvl>
    <w:lvl w:ilvl="1" w:tplc="C5DE4FC6">
      <w:start w:val="1"/>
      <w:numFmt w:val="bullet"/>
      <w:lvlText w:val=""/>
      <w:lvlJc w:val="left"/>
      <w:pPr>
        <w:tabs>
          <w:tab w:val="num" w:pos="1080"/>
        </w:tabs>
        <w:ind w:left="1080" w:hanging="360"/>
      </w:pPr>
      <w:rPr>
        <w:rFonts w:ascii="Wingdings" w:hAnsi="Wingdings" w:hint="default"/>
      </w:rPr>
    </w:lvl>
    <w:lvl w:ilvl="2" w:tplc="EA30CFA4">
      <w:start w:val="1"/>
      <w:numFmt w:val="decimal"/>
      <w:lvlText w:val="%3."/>
      <w:lvlJc w:val="left"/>
      <w:pPr>
        <w:tabs>
          <w:tab w:val="num" w:pos="1800"/>
        </w:tabs>
        <w:ind w:left="1800" w:hanging="360"/>
      </w:pPr>
    </w:lvl>
    <w:lvl w:ilvl="3" w:tplc="46DE11EE">
      <w:start w:val="1"/>
      <w:numFmt w:val="bullet"/>
      <w:lvlText w:val=""/>
      <w:lvlJc w:val="left"/>
      <w:pPr>
        <w:tabs>
          <w:tab w:val="num" w:pos="2520"/>
        </w:tabs>
        <w:ind w:left="2520" w:hanging="360"/>
      </w:pPr>
      <w:rPr>
        <w:rFonts w:ascii="Wingdings" w:hAnsi="Wingdings" w:hint="default"/>
      </w:rPr>
    </w:lvl>
    <w:lvl w:ilvl="4" w:tplc="17EADE38">
      <w:start w:val="1"/>
      <w:numFmt w:val="bullet"/>
      <w:lvlText w:val=""/>
      <w:lvlJc w:val="left"/>
      <w:pPr>
        <w:tabs>
          <w:tab w:val="num" w:pos="3240"/>
        </w:tabs>
        <w:ind w:left="3240" w:hanging="360"/>
      </w:pPr>
      <w:rPr>
        <w:rFonts w:ascii="Wingdings" w:hAnsi="Wingdings" w:hint="default"/>
      </w:rPr>
    </w:lvl>
    <w:lvl w:ilvl="5" w:tplc="B8A4EC8C">
      <w:start w:val="1"/>
      <w:numFmt w:val="bullet"/>
      <w:lvlText w:val=""/>
      <w:lvlJc w:val="left"/>
      <w:pPr>
        <w:tabs>
          <w:tab w:val="num" w:pos="3960"/>
        </w:tabs>
        <w:ind w:left="3960" w:hanging="360"/>
      </w:pPr>
      <w:rPr>
        <w:rFonts w:ascii="Wingdings" w:hAnsi="Wingdings" w:hint="default"/>
      </w:rPr>
    </w:lvl>
    <w:lvl w:ilvl="6" w:tplc="5F560220">
      <w:start w:val="1"/>
      <w:numFmt w:val="bullet"/>
      <w:lvlText w:val=""/>
      <w:lvlJc w:val="left"/>
      <w:pPr>
        <w:tabs>
          <w:tab w:val="num" w:pos="4680"/>
        </w:tabs>
        <w:ind w:left="4680" w:hanging="360"/>
      </w:pPr>
      <w:rPr>
        <w:rFonts w:ascii="Wingdings" w:hAnsi="Wingdings" w:hint="default"/>
      </w:rPr>
    </w:lvl>
    <w:lvl w:ilvl="7" w:tplc="FF064BD2">
      <w:start w:val="1"/>
      <w:numFmt w:val="bullet"/>
      <w:lvlText w:val=""/>
      <w:lvlJc w:val="left"/>
      <w:pPr>
        <w:tabs>
          <w:tab w:val="num" w:pos="5400"/>
        </w:tabs>
        <w:ind w:left="5400" w:hanging="360"/>
      </w:pPr>
      <w:rPr>
        <w:rFonts w:ascii="Wingdings" w:hAnsi="Wingdings" w:hint="default"/>
      </w:rPr>
    </w:lvl>
    <w:lvl w:ilvl="8" w:tplc="0872763E">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5017DD"/>
    <w:multiLevelType w:val="hybridMultilevel"/>
    <w:tmpl w:val="686451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A304CF"/>
    <w:multiLevelType w:val="hybridMultilevel"/>
    <w:tmpl w:val="BD32B1FC"/>
    <w:lvl w:ilvl="0" w:tplc="7EE6A61A">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4"/>
    <w:lvlOverride w:ilvl="0"/>
    <w:lvlOverride w:ilvl="1"/>
    <w:lvlOverride w:ilvl="2">
      <w:startOverride w:val="1"/>
    </w:lvlOverride>
    <w:lvlOverride w:ilvl="3"/>
    <w:lvlOverride w:ilvl="4"/>
    <w:lvlOverride w:ilvl="5"/>
    <w:lvlOverride w:ilvl="6"/>
    <w:lvlOverride w:ilvl="7"/>
    <w:lvlOverride w:ilv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BB"/>
    <w:rsid w:val="00002794"/>
    <w:rsid w:val="00002F81"/>
    <w:rsid w:val="000030B2"/>
    <w:rsid w:val="00004EF9"/>
    <w:rsid w:val="00006D62"/>
    <w:rsid w:val="00010E96"/>
    <w:rsid w:val="000249B2"/>
    <w:rsid w:val="00031667"/>
    <w:rsid w:val="00033FDC"/>
    <w:rsid w:val="00043152"/>
    <w:rsid w:val="000446AE"/>
    <w:rsid w:val="00045D23"/>
    <w:rsid w:val="000521A0"/>
    <w:rsid w:val="00055198"/>
    <w:rsid w:val="00055EB0"/>
    <w:rsid w:val="00057BA6"/>
    <w:rsid w:val="00060E5D"/>
    <w:rsid w:val="00064CD5"/>
    <w:rsid w:val="00067176"/>
    <w:rsid w:val="0007012E"/>
    <w:rsid w:val="00082280"/>
    <w:rsid w:val="00082CA1"/>
    <w:rsid w:val="0008351A"/>
    <w:rsid w:val="00086006"/>
    <w:rsid w:val="00094787"/>
    <w:rsid w:val="000A30CD"/>
    <w:rsid w:val="000A603A"/>
    <w:rsid w:val="000B29F5"/>
    <w:rsid w:val="000B2FE2"/>
    <w:rsid w:val="000B478C"/>
    <w:rsid w:val="000B70EC"/>
    <w:rsid w:val="000B7679"/>
    <w:rsid w:val="000C3DEA"/>
    <w:rsid w:val="000C4F10"/>
    <w:rsid w:val="000C5B9F"/>
    <w:rsid w:val="000C6528"/>
    <w:rsid w:val="000C7EF7"/>
    <w:rsid w:val="000D7F0E"/>
    <w:rsid w:val="000E1928"/>
    <w:rsid w:val="000E7AB9"/>
    <w:rsid w:val="000F1D1A"/>
    <w:rsid w:val="000F4271"/>
    <w:rsid w:val="00101AAD"/>
    <w:rsid w:val="00115FDA"/>
    <w:rsid w:val="00124064"/>
    <w:rsid w:val="00132467"/>
    <w:rsid w:val="0013610C"/>
    <w:rsid w:val="0014127A"/>
    <w:rsid w:val="0014414B"/>
    <w:rsid w:val="001475D8"/>
    <w:rsid w:val="001546E5"/>
    <w:rsid w:val="00154AF2"/>
    <w:rsid w:val="00155BE8"/>
    <w:rsid w:val="00157028"/>
    <w:rsid w:val="00160159"/>
    <w:rsid w:val="001614A0"/>
    <w:rsid w:val="00161CC4"/>
    <w:rsid w:val="001667F1"/>
    <w:rsid w:val="00172B52"/>
    <w:rsid w:val="00173CA2"/>
    <w:rsid w:val="001815E1"/>
    <w:rsid w:val="00182D11"/>
    <w:rsid w:val="00190362"/>
    <w:rsid w:val="00192EBA"/>
    <w:rsid w:val="001A1B8B"/>
    <w:rsid w:val="001A60FC"/>
    <w:rsid w:val="001B19C9"/>
    <w:rsid w:val="001B3A3C"/>
    <w:rsid w:val="001B5A72"/>
    <w:rsid w:val="001B5AFC"/>
    <w:rsid w:val="001C2678"/>
    <w:rsid w:val="001C2975"/>
    <w:rsid w:val="001C2FB3"/>
    <w:rsid w:val="001C5DEB"/>
    <w:rsid w:val="001C74AE"/>
    <w:rsid w:val="001C7ACD"/>
    <w:rsid w:val="001E02E8"/>
    <w:rsid w:val="001E2215"/>
    <w:rsid w:val="001E2980"/>
    <w:rsid w:val="001E3824"/>
    <w:rsid w:val="001E5D04"/>
    <w:rsid w:val="001F08B2"/>
    <w:rsid w:val="00202B90"/>
    <w:rsid w:val="00210924"/>
    <w:rsid w:val="00211418"/>
    <w:rsid w:val="00212259"/>
    <w:rsid w:val="0021332B"/>
    <w:rsid w:val="0022548D"/>
    <w:rsid w:val="00225FDA"/>
    <w:rsid w:val="0023221B"/>
    <w:rsid w:val="0023395F"/>
    <w:rsid w:val="00236367"/>
    <w:rsid w:val="00237768"/>
    <w:rsid w:val="00240A84"/>
    <w:rsid w:val="002428B6"/>
    <w:rsid w:val="00242D86"/>
    <w:rsid w:val="00242ECE"/>
    <w:rsid w:val="00250635"/>
    <w:rsid w:val="00254D8F"/>
    <w:rsid w:val="002561CA"/>
    <w:rsid w:val="002602C4"/>
    <w:rsid w:val="00262DF5"/>
    <w:rsid w:val="00263398"/>
    <w:rsid w:val="00263BEB"/>
    <w:rsid w:val="00264B8D"/>
    <w:rsid w:val="00267926"/>
    <w:rsid w:val="00271BF8"/>
    <w:rsid w:val="00273DE9"/>
    <w:rsid w:val="002767CA"/>
    <w:rsid w:val="00284454"/>
    <w:rsid w:val="002870E4"/>
    <w:rsid w:val="0029443E"/>
    <w:rsid w:val="00294711"/>
    <w:rsid w:val="002A607F"/>
    <w:rsid w:val="002C32BF"/>
    <w:rsid w:val="002D1182"/>
    <w:rsid w:val="002D3C57"/>
    <w:rsid w:val="002D626C"/>
    <w:rsid w:val="002D6E22"/>
    <w:rsid w:val="002D6E4C"/>
    <w:rsid w:val="002D7780"/>
    <w:rsid w:val="002E1253"/>
    <w:rsid w:val="002E41A5"/>
    <w:rsid w:val="002E67FA"/>
    <w:rsid w:val="002F5939"/>
    <w:rsid w:val="00304734"/>
    <w:rsid w:val="0030732B"/>
    <w:rsid w:val="00310B16"/>
    <w:rsid w:val="00312544"/>
    <w:rsid w:val="00313C9B"/>
    <w:rsid w:val="00317B84"/>
    <w:rsid w:val="00320595"/>
    <w:rsid w:val="00322C7B"/>
    <w:rsid w:val="00322DA8"/>
    <w:rsid w:val="003263C8"/>
    <w:rsid w:val="0033265A"/>
    <w:rsid w:val="00334802"/>
    <w:rsid w:val="003365C4"/>
    <w:rsid w:val="00342EF5"/>
    <w:rsid w:val="00344F69"/>
    <w:rsid w:val="00347A58"/>
    <w:rsid w:val="0035483B"/>
    <w:rsid w:val="0037045A"/>
    <w:rsid w:val="00370A97"/>
    <w:rsid w:val="00370BE6"/>
    <w:rsid w:val="00373BEB"/>
    <w:rsid w:val="00377A85"/>
    <w:rsid w:val="00377B3B"/>
    <w:rsid w:val="0038100A"/>
    <w:rsid w:val="003901ED"/>
    <w:rsid w:val="003956C4"/>
    <w:rsid w:val="003A5902"/>
    <w:rsid w:val="003A6106"/>
    <w:rsid w:val="003A747B"/>
    <w:rsid w:val="003A7FFB"/>
    <w:rsid w:val="003B1EDE"/>
    <w:rsid w:val="003B3818"/>
    <w:rsid w:val="003B65FF"/>
    <w:rsid w:val="003B7CEB"/>
    <w:rsid w:val="003C234B"/>
    <w:rsid w:val="003C5AAB"/>
    <w:rsid w:val="003D6EFF"/>
    <w:rsid w:val="003D7038"/>
    <w:rsid w:val="003E1AFE"/>
    <w:rsid w:val="003F3B25"/>
    <w:rsid w:val="003F46C6"/>
    <w:rsid w:val="003F7DFA"/>
    <w:rsid w:val="00401392"/>
    <w:rsid w:val="00402900"/>
    <w:rsid w:val="004059A4"/>
    <w:rsid w:val="00416EE0"/>
    <w:rsid w:val="0043112F"/>
    <w:rsid w:val="00436BB3"/>
    <w:rsid w:val="004402F5"/>
    <w:rsid w:val="004415DA"/>
    <w:rsid w:val="004450FA"/>
    <w:rsid w:val="0045213B"/>
    <w:rsid w:val="004560D7"/>
    <w:rsid w:val="0046105F"/>
    <w:rsid w:val="00461D25"/>
    <w:rsid w:val="00462163"/>
    <w:rsid w:val="00464F67"/>
    <w:rsid w:val="00466966"/>
    <w:rsid w:val="0048177B"/>
    <w:rsid w:val="00487426"/>
    <w:rsid w:val="0049162E"/>
    <w:rsid w:val="004930F6"/>
    <w:rsid w:val="0049356F"/>
    <w:rsid w:val="00493FF2"/>
    <w:rsid w:val="004A28AF"/>
    <w:rsid w:val="004B055A"/>
    <w:rsid w:val="004B0EC7"/>
    <w:rsid w:val="004B215B"/>
    <w:rsid w:val="004C1983"/>
    <w:rsid w:val="004C21B3"/>
    <w:rsid w:val="004C3D93"/>
    <w:rsid w:val="004C6BF4"/>
    <w:rsid w:val="004D09C6"/>
    <w:rsid w:val="004D44D8"/>
    <w:rsid w:val="004D5A06"/>
    <w:rsid w:val="004D5FEC"/>
    <w:rsid w:val="004D7E58"/>
    <w:rsid w:val="004E18FB"/>
    <w:rsid w:val="004E2551"/>
    <w:rsid w:val="004E57BF"/>
    <w:rsid w:val="004F2301"/>
    <w:rsid w:val="004F3E3D"/>
    <w:rsid w:val="004F613A"/>
    <w:rsid w:val="004F667B"/>
    <w:rsid w:val="0050187F"/>
    <w:rsid w:val="00502C52"/>
    <w:rsid w:val="005120CB"/>
    <w:rsid w:val="005140A9"/>
    <w:rsid w:val="00514F09"/>
    <w:rsid w:val="0051538C"/>
    <w:rsid w:val="00516C52"/>
    <w:rsid w:val="00520122"/>
    <w:rsid w:val="00520147"/>
    <w:rsid w:val="00522711"/>
    <w:rsid w:val="00522FEA"/>
    <w:rsid w:val="00523C9E"/>
    <w:rsid w:val="00524506"/>
    <w:rsid w:val="00530569"/>
    <w:rsid w:val="00531FD6"/>
    <w:rsid w:val="0053539E"/>
    <w:rsid w:val="00536122"/>
    <w:rsid w:val="00537A88"/>
    <w:rsid w:val="00540B53"/>
    <w:rsid w:val="00542BDC"/>
    <w:rsid w:val="0054515D"/>
    <w:rsid w:val="00545775"/>
    <w:rsid w:val="00545D32"/>
    <w:rsid w:val="005465B5"/>
    <w:rsid w:val="00556303"/>
    <w:rsid w:val="00556FB8"/>
    <w:rsid w:val="00561586"/>
    <w:rsid w:val="00562027"/>
    <w:rsid w:val="005649F9"/>
    <w:rsid w:val="00566F1A"/>
    <w:rsid w:val="005719D6"/>
    <w:rsid w:val="00574224"/>
    <w:rsid w:val="005767BB"/>
    <w:rsid w:val="00577739"/>
    <w:rsid w:val="0058748D"/>
    <w:rsid w:val="005929CF"/>
    <w:rsid w:val="00592CE0"/>
    <w:rsid w:val="005964A9"/>
    <w:rsid w:val="00596D29"/>
    <w:rsid w:val="005A4EF6"/>
    <w:rsid w:val="005B74F1"/>
    <w:rsid w:val="005C0A18"/>
    <w:rsid w:val="005C2E86"/>
    <w:rsid w:val="005C5081"/>
    <w:rsid w:val="005C7BB7"/>
    <w:rsid w:val="005D0C12"/>
    <w:rsid w:val="005D27E3"/>
    <w:rsid w:val="005E2271"/>
    <w:rsid w:val="005E2C3C"/>
    <w:rsid w:val="005E4966"/>
    <w:rsid w:val="005F2DD5"/>
    <w:rsid w:val="005F2EC0"/>
    <w:rsid w:val="00600652"/>
    <w:rsid w:val="006018B4"/>
    <w:rsid w:val="0060194F"/>
    <w:rsid w:val="00603229"/>
    <w:rsid w:val="0060389F"/>
    <w:rsid w:val="00606729"/>
    <w:rsid w:val="00606F44"/>
    <w:rsid w:val="00610C96"/>
    <w:rsid w:val="006121DE"/>
    <w:rsid w:val="00614001"/>
    <w:rsid w:val="00615541"/>
    <w:rsid w:val="00616CEA"/>
    <w:rsid w:val="006227C2"/>
    <w:rsid w:val="006236DC"/>
    <w:rsid w:val="006236EA"/>
    <w:rsid w:val="00625854"/>
    <w:rsid w:val="00625FBC"/>
    <w:rsid w:val="00626970"/>
    <w:rsid w:val="00627A6B"/>
    <w:rsid w:val="00631105"/>
    <w:rsid w:val="00632C7F"/>
    <w:rsid w:val="00636F2A"/>
    <w:rsid w:val="00641C40"/>
    <w:rsid w:val="00643253"/>
    <w:rsid w:val="0064345D"/>
    <w:rsid w:val="0064355A"/>
    <w:rsid w:val="00643FCD"/>
    <w:rsid w:val="00646258"/>
    <w:rsid w:val="0064762E"/>
    <w:rsid w:val="00653A5D"/>
    <w:rsid w:val="00660628"/>
    <w:rsid w:val="00663854"/>
    <w:rsid w:val="00663AFD"/>
    <w:rsid w:val="00677E51"/>
    <w:rsid w:val="00680FCF"/>
    <w:rsid w:val="00684E1C"/>
    <w:rsid w:val="00685788"/>
    <w:rsid w:val="0069047F"/>
    <w:rsid w:val="00695361"/>
    <w:rsid w:val="006A0BF2"/>
    <w:rsid w:val="006A27B4"/>
    <w:rsid w:val="006A38B0"/>
    <w:rsid w:val="006B3B2D"/>
    <w:rsid w:val="006B5E55"/>
    <w:rsid w:val="006B709C"/>
    <w:rsid w:val="006C105E"/>
    <w:rsid w:val="006C3FEF"/>
    <w:rsid w:val="006D3C64"/>
    <w:rsid w:val="006D6150"/>
    <w:rsid w:val="006E3E8D"/>
    <w:rsid w:val="006E66E9"/>
    <w:rsid w:val="006F52E5"/>
    <w:rsid w:val="0070456C"/>
    <w:rsid w:val="0072150F"/>
    <w:rsid w:val="00724FB7"/>
    <w:rsid w:val="00730FED"/>
    <w:rsid w:val="00731A97"/>
    <w:rsid w:val="00732B43"/>
    <w:rsid w:val="00736957"/>
    <w:rsid w:val="00742414"/>
    <w:rsid w:val="00742949"/>
    <w:rsid w:val="00743821"/>
    <w:rsid w:val="0074493B"/>
    <w:rsid w:val="00745223"/>
    <w:rsid w:val="0075290E"/>
    <w:rsid w:val="00753F3E"/>
    <w:rsid w:val="00754890"/>
    <w:rsid w:val="007551E0"/>
    <w:rsid w:val="007639F5"/>
    <w:rsid w:val="00771DD1"/>
    <w:rsid w:val="00773310"/>
    <w:rsid w:val="00773D10"/>
    <w:rsid w:val="00777A8B"/>
    <w:rsid w:val="00780349"/>
    <w:rsid w:val="0078095D"/>
    <w:rsid w:val="007812AE"/>
    <w:rsid w:val="007861D1"/>
    <w:rsid w:val="00786BD0"/>
    <w:rsid w:val="00790D32"/>
    <w:rsid w:val="00795161"/>
    <w:rsid w:val="00795848"/>
    <w:rsid w:val="007A3082"/>
    <w:rsid w:val="007B02B5"/>
    <w:rsid w:val="007B1703"/>
    <w:rsid w:val="007B3170"/>
    <w:rsid w:val="007B4C6F"/>
    <w:rsid w:val="007C4BBF"/>
    <w:rsid w:val="007C4DBA"/>
    <w:rsid w:val="007C7FC7"/>
    <w:rsid w:val="007D328C"/>
    <w:rsid w:val="007D3FB9"/>
    <w:rsid w:val="007D608B"/>
    <w:rsid w:val="007D60FC"/>
    <w:rsid w:val="007E099F"/>
    <w:rsid w:val="007E6679"/>
    <w:rsid w:val="007E7080"/>
    <w:rsid w:val="007E757E"/>
    <w:rsid w:val="007F055D"/>
    <w:rsid w:val="007F0CE6"/>
    <w:rsid w:val="007F115F"/>
    <w:rsid w:val="00801777"/>
    <w:rsid w:val="008051EF"/>
    <w:rsid w:val="00807C70"/>
    <w:rsid w:val="008107AF"/>
    <w:rsid w:val="00813D9E"/>
    <w:rsid w:val="00814F25"/>
    <w:rsid w:val="008167E9"/>
    <w:rsid w:val="008250C1"/>
    <w:rsid w:val="00825CC5"/>
    <w:rsid w:val="008279E7"/>
    <w:rsid w:val="00833886"/>
    <w:rsid w:val="008349C7"/>
    <w:rsid w:val="00843A03"/>
    <w:rsid w:val="00853B6D"/>
    <w:rsid w:val="008667B1"/>
    <w:rsid w:val="00866803"/>
    <w:rsid w:val="00867B68"/>
    <w:rsid w:val="00874543"/>
    <w:rsid w:val="0087769A"/>
    <w:rsid w:val="00881495"/>
    <w:rsid w:val="00881C96"/>
    <w:rsid w:val="008829E7"/>
    <w:rsid w:val="00886FCB"/>
    <w:rsid w:val="0088723C"/>
    <w:rsid w:val="00894CE7"/>
    <w:rsid w:val="0089766C"/>
    <w:rsid w:val="008A0561"/>
    <w:rsid w:val="008A18D7"/>
    <w:rsid w:val="008A2668"/>
    <w:rsid w:val="008B1D78"/>
    <w:rsid w:val="008B4887"/>
    <w:rsid w:val="008B5499"/>
    <w:rsid w:val="008B7306"/>
    <w:rsid w:val="008C3754"/>
    <w:rsid w:val="008C4CFB"/>
    <w:rsid w:val="008C64ED"/>
    <w:rsid w:val="008C7C11"/>
    <w:rsid w:val="008C7CA0"/>
    <w:rsid w:val="008D4AF2"/>
    <w:rsid w:val="008D4D69"/>
    <w:rsid w:val="008E5059"/>
    <w:rsid w:val="008F24E2"/>
    <w:rsid w:val="008F62BA"/>
    <w:rsid w:val="008F6543"/>
    <w:rsid w:val="008F741E"/>
    <w:rsid w:val="0090219B"/>
    <w:rsid w:val="00902802"/>
    <w:rsid w:val="009032C7"/>
    <w:rsid w:val="009036B4"/>
    <w:rsid w:val="00904AF4"/>
    <w:rsid w:val="00904C3D"/>
    <w:rsid w:val="0090636C"/>
    <w:rsid w:val="009078BA"/>
    <w:rsid w:val="00911679"/>
    <w:rsid w:val="00911A56"/>
    <w:rsid w:val="0091743F"/>
    <w:rsid w:val="00917742"/>
    <w:rsid w:val="00921235"/>
    <w:rsid w:val="009252D4"/>
    <w:rsid w:val="00926F1A"/>
    <w:rsid w:val="009308B9"/>
    <w:rsid w:val="00933A9C"/>
    <w:rsid w:val="00937553"/>
    <w:rsid w:val="0094253F"/>
    <w:rsid w:val="00943F64"/>
    <w:rsid w:val="00944905"/>
    <w:rsid w:val="00944F8B"/>
    <w:rsid w:val="009465AB"/>
    <w:rsid w:val="00954098"/>
    <w:rsid w:val="00957CAB"/>
    <w:rsid w:val="0096191A"/>
    <w:rsid w:val="00964AA7"/>
    <w:rsid w:val="00965F07"/>
    <w:rsid w:val="009661C7"/>
    <w:rsid w:val="0096671E"/>
    <w:rsid w:val="0096741B"/>
    <w:rsid w:val="00967B4F"/>
    <w:rsid w:val="00967DF5"/>
    <w:rsid w:val="00973375"/>
    <w:rsid w:val="00974089"/>
    <w:rsid w:val="00983498"/>
    <w:rsid w:val="00983A90"/>
    <w:rsid w:val="00984C74"/>
    <w:rsid w:val="00985961"/>
    <w:rsid w:val="00987222"/>
    <w:rsid w:val="0099313F"/>
    <w:rsid w:val="00993D74"/>
    <w:rsid w:val="009A3871"/>
    <w:rsid w:val="009A3B02"/>
    <w:rsid w:val="009A7D20"/>
    <w:rsid w:val="009B4E16"/>
    <w:rsid w:val="009B55A4"/>
    <w:rsid w:val="009B7A6E"/>
    <w:rsid w:val="009C1102"/>
    <w:rsid w:val="009C1414"/>
    <w:rsid w:val="009C397D"/>
    <w:rsid w:val="009C77DF"/>
    <w:rsid w:val="009D34BB"/>
    <w:rsid w:val="009D6706"/>
    <w:rsid w:val="009D6DAA"/>
    <w:rsid w:val="009E40C1"/>
    <w:rsid w:val="009E53D0"/>
    <w:rsid w:val="009F148E"/>
    <w:rsid w:val="009F5BA8"/>
    <w:rsid w:val="009F5DF5"/>
    <w:rsid w:val="00A032E7"/>
    <w:rsid w:val="00A06A32"/>
    <w:rsid w:val="00A06C26"/>
    <w:rsid w:val="00A107F8"/>
    <w:rsid w:val="00A144CE"/>
    <w:rsid w:val="00A21325"/>
    <w:rsid w:val="00A21F0A"/>
    <w:rsid w:val="00A22251"/>
    <w:rsid w:val="00A26392"/>
    <w:rsid w:val="00A26622"/>
    <w:rsid w:val="00A33628"/>
    <w:rsid w:val="00A35836"/>
    <w:rsid w:val="00A3599C"/>
    <w:rsid w:val="00A3789D"/>
    <w:rsid w:val="00A412A7"/>
    <w:rsid w:val="00A41A1F"/>
    <w:rsid w:val="00A41F63"/>
    <w:rsid w:val="00A46A4D"/>
    <w:rsid w:val="00A46B04"/>
    <w:rsid w:val="00A46EEB"/>
    <w:rsid w:val="00A476BF"/>
    <w:rsid w:val="00A47A99"/>
    <w:rsid w:val="00A50BAE"/>
    <w:rsid w:val="00A514A0"/>
    <w:rsid w:val="00A61F6A"/>
    <w:rsid w:val="00A63F0B"/>
    <w:rsid w:val="00A7048E"/>
    <w:rsid w:val="00A72079"/>
    <w:rsid w:val="00A76EC6"/>
    <w:rsid w:val="00A87283"/>
    <w:rsid w:val="00A875BA"/>
    <w:rsid w:val="00A933CE"/>
    <w:rsid w:val="00A94132"/>
    <w:rsid w:val="00A94276"/>
    <w:rsid w:val="00A95EA2"/>
    <w:rsid w:val="00A97426"/>
    <w:rsid w:val="00AB3F71"/>
    <w:rsid w:val="00AC5757"/>
    <w:rsid w:val="00AC5C61"/>
    <w:rsid w:val="00AC6C07"/>
    <w:rsid w:val="00AD04EF"/>
    <w:rsid w:val="00AD2F3D"/>
    <w:rsid w:val="00AD6D95"/>
    <w:rsid w:val="00AE1877"/>
    <w:rsid w:val="00AE7B97"/>
    <w:rsid w:val="00AF328E"/>
    <w:rsid w:val="00AF4D99"/>
    <w:rsid w:val="00B022FD"/>
    <w:rsid w:val="00B225BC"/>
    <w:rsid w:val="00B24194"/>
    <w:rsid w:val="00B251C1"/>
    <w:rsid w:val="00B25356"/>
    <w:rsid w:val="00B26700"/>
    <w:rsid w:val="00B308CD"/>
    <w:rsid w:val="00B339D0"/>
    <w:rsid w:val="00B34295"/>
    <w:rsid w:val="00B34682"/>
    <w:rsid w:val="00B34B11"/>
    <w:rsid w:val="00B36965"/>
    <w:rsid w:val="00B36F2C"/>
    <w:rsid w:val="00B40C4A"/>
    <w:rsid w:val="00B42F28"/>
    <w:rsid w:val="00B4340B"/>
    <w:rsid w:val="00B43E7A"/>
    <w:rsid w:val="00B55E96"/>
    <w:rsid w:val="00B60683"/>
    <w:rsid w:val="00B60859"/>
    <w:rsid w:val="00B60C5A"/>
    <w:rsid w:val="00B64734"/>
    <w:rsid w:val="00B64D6D"/>
    <w:rsid w:val="00B6585F"/>
    <w:rsid w:val="00B67908"/>
    <w:rsid w:val="00B72806"/>
    <w:rsid w:val="00B75F29"/>
    <w:rsid w:val="00B82688"/>
    <w:rsid w:val="00B85B11"/>
    <w:rsid w:val="00B90638"/>
    <w:rsid w:val="00B92BEC"/>
    <w:rsid w:val="00B938CD"/>
    <w:rsid w:val="00B95C42"/>
    <w:rsid w:val="00BA4CCA"/>
    <w:rsid w:val="00BA6929"/>
    <w:rsid w:val="00BA6AA7"/>
    <w:rsid w:val="00BB1499"/>
    <w:rsid w:val="00BC0D9D"/>
    <w:rsid w:val="00BD1C79"/>
    <w:rsid w:val="00BD2393"/>
    <w:rsid w:val="00BD57D0"/>
    <w:rsid w:val="00BD6067"/>
    <w:rsid w:val="00BE15F2"/>
    <w:rsid w:val="00BE3792"/>
    <w:rsid w:val="00BE408E"/>
    <w:rsid w:val="00BE4477"/>
    <w:rsid w:val="00BE7A42"/>
    <w:rsid w:val="00BF041E"/>
    <w:rsid w:val="00BF14E8"/>
    <w:rsid w:val="00BF2403"/>
    <w:rsid w:val="00BF50C0"/>
    <w:rsid w:val="00BF66C0"/>
    <w:rsid w:val="00C0222D"/>
    <w:rsid w:val="00C12050"/>
    <w:rsid w:val="00C12617"/>
    <w:rsid w:val="00C15652"/>
    <w:rsid w:val="00C20A42"/>
    <w:rsid w:val="00C228D9"/>
    <w:rsid w:val="00C22ACE"/>
    <w:rsid w:val="00C23491"/>
    <w:rsid w:val="00C23A34"/>
    <w:rsid w:val="00C23BEC"/>
    <w:rsid w:val="00C25FD5"/>
    <w:rsid w:val="00C338A8"/>
    <w:rsid w:val="00C37551"/>
    <w:rsid w:val="00C37E04"/>
    <w:rsid w:val="00C41BAE"/>
    <w:rsid w:val="00C43D55"/>
    <w:rsid w:val="00C44FEF"/>
    <w:rsid w:val="00C47798"/>
    <w:rsid w:val="00C510B2"/>
    <w:rsid w:val="00C52CAA"/>
    <w:rsid w:val="00C558F6"/>
    <w:rsid w:val="00C6015D"/>
    <w:rsid w:val="00C61DEA"/>
    <w:rsid w:val="00C63D8A"/>
    <w:rsid w:val="00C652F1"/>
    <w:rsid w:val="00C70DD1"/>
    <w:rsid w:val="00C7626F"/>
    <w:rsid w:val="00C80D7F"/>
    <w:rsid w:val="00C856FC"/>
    <w:rsid w:val="00C95F20"/>
    <w:rsid w:val="00CA369D"/>
    <w:rsid w:val="00CA5609"/>
    <w:rsid w:val="00CB2983"/>
    <w:rsid w:val="00CB49F4"/>
    <w:rsid w:val="00CB657A"/>
    <w:rsid w:val="00CB6BB4"/>
    <w:rsid w:val="00CC1C6B"/>
    <w:rsid w:val="00CC6231"/>
    <w:rsid w:val="00CC71B4"/>
    <w:rsid w:val="00CD120A"/>
    <w:rsid w:val="00CE098E"/>
    <w:rsid w:val="00CE42BD"/>
    <w:rsid w:val="00CE5098"/>
    <w:rsid w:val="00CE6BFB"/>
    <w:rsid w:val="00D060E5"/>
    <w:rsid w:val="00D07571"/>
    <w:rsid w:val="00D1098C"/>
    <w:rsid w:val="00D12449"/>
    <w:rsid w:val="00D13217"/>
    <w:rsid w:val="00D23EB0"/>
    <w:rsid w:val="00D44A7B"/>
    <w:rsid w:val="00D46840"/>
    <w:rsid w:val="00D4688A"/>
    <w:rsid w:val="00D47185"/>
    <w:rsid w:val="00D548E3"/>
    <w:rsid w:val="00D57E5E"/>
    <w:rsid w:val="00D634F6"/>
    <w:rsid w:val="00D64041"/>
    <w:rsid w:val="00D64F13"/>
    <w:rsid w:val="00D655A6"/>
    <w:rsid w:val="00D66442"/>
    <w:rsid w:val="00D839B0"/>
    <w:rsid w:val="00D84CC4"/>
    <w:rsid w:val="00D913EF"/>
    <w:rsid w:val="00D92DD3"/>
    <w:rsid w:val="00D9536D"/>
    <w:rsid w:val="00DA1E7F"/>
    <w:rsid w:val="00DA6292"/>
    <w:rsid w:val="00DA6C85"/>
    <w:rsid w:val="00DB05AB"/>
    <w:rsid w:val="00DC193F"/>
    <w:rsid w:val="00DC2A35"/>
    <w:rsid w:val="00DC2AAA"/>
    <w:rsid w:val="00DC5A0E"/>
    <w:rsid w:val="00DC5A7B"/>
    <w:rsid w:val="00DC7119"/>
    <w:rsid w:val="00DC7133"/>
    <w:rsid w:val="00DD00A3"/>
    <w:rsid w:val="00DD2658"/>
    <w:rsid w:val="00DD71E2"/>
    <w:rsid w:val="00DE31F2"/>
    <w:rsid w:val="00DE578A"/>
    <w:rsid w:val="00DF0F49"/>
    <w:rsid w:val="00DF2D1A"/>
    <w:rsid w:val="00DF3044"/>
    <w:rsid w:val="00DF462F"/>
    <w:rsid w:val="00DF4653"/>
    <w:rsid w:val="00DF7991"/>
    <w:rsid w:val="00DF7AF5"/>
    <w:rsid w:val="00E02D9F"/>
    <w:rsid w:val="00E02EF8"/>
    <w:rsid w:val="00E04A09"/>
    <w:rsid w:val="00E06706"/>
    <w:rsid w:val="00E06A31"/>
    <w:rsid w:val="00E07E08"/>
    <w:rsid w:val="00E12230"/>
    <w:rsid w:val="00E1484C"/>
    <w:rsid w:val="00E2035A"/>
    <w:rsid w:val="00E26EB7"/>
    <w:rsid w:val="00E270D7"/>
    <w:rsid w:val="00E30BD6"/>
    <w:rsid w:val="00E33EAD"/>
    <w:rsid w:val="00E35413"/>
    <w:rsid w:val="00E36D91"/>
    <w:rsid w:val="00E37601"/>
    <w:rsid w:val="00E45993"/>
    <w:rsid w:val="00E47A6F"/>
    <w:rsid w:val="00E51E47"/>
    <w:rsid w:val="00E52D06"/>
    <w:rsid w:val="00E55C7E"/>
    <w:rsid w:val="00E6018B"/>
    <w:rsid w:val="00E64578"/>
    <w:rsid w:val="00E71305"/>
    <w:rsid w:val="00E729D0"/>
    <w:rsid w:val="00E73875"/>
    <w:rsid w:val="00E75953"/>
    <w:rsid w:val="00E768A1"/>
    <w:rsid w:val="00E85730"/>
    <w:rsid w:val="00E94ACF"/>
    <w:rsid w:val="00E94C17"/>
    <w:rsid w:val="00E95A5F"/>
    <w:rsid w:val="00E96450"/>
    <w:rsid w:val="00EA2995"/>
    <w:rsid w:val="00EA2DA1"/>
    <w:rsid w:val="00EA71AF"/>
    <w:rsid w:val="00EA7733"/>
    <w:rsid w:val="00EB2CA6"/>
    <w:rsid w:val="00EB6FA2"/>
    <w:rsid w:val="00EC6549"/>
    <w:rsid w:val="00EC7709"/>
    <w:rsid w:val="00EC7A89"/>
    <w:rsid w:val="00ED6051"/>
    <w:rsid w:val="00EE05D9"/>
    <w:rsid w:val="00EE23A2"/>
    <w:rsid w:val="00EE29F2"/>
    <w:rsid w:val="00EE363F"/>
    <w:rsid w:val="00EE5289"/>
    <w:rsid w:val="00EF057F"/>
    <w:rsid w:val="00EF189E"/>
    <w:rsid w:val="00EF2C46"/>
    <w:rsid w:val="00EF3ABF"/>
    <w:rsid w:val="00EF7A2D"/>
    <w:rsid w:val="00F01436"/>
    <w:rsid w:val="00F24A9A"/>
    <w:rsid w:val="00F26166"/>
    <w:rsid w:val="00F307FF"/>
    <w:rsid w:val="00F30A9A"/>
    <w:rsid w:val="00F30C27"/>
    <w:rsid w:val="00F310B5"/>
    <w:rsid w:val="00F3129D"/>
    <w:rsid w:val="00F322AE"/>
    <w:rsid w:val="00F4136A"/>
    <w:rsid w:val="00F41E68"/>
    <w:rsid w:val="00F4253E"/>
    <w:rsid w:val="00F43344"/>
    <w:rsid w:val="00F520FB"/>
    <w:rsid w:val="00F52FBF"/>
    <w:rsid w:val="00F53822"/>
    <w:rsid w:val="00F5628C"/>
    <w:rsid w:val="00F57E72"/>
    <w:rsid w:val="00F84B6F"/>
    <w:rsid w:val="00F91E2E"/>
    <w:rsid w:val="00F9584B"/>
    <w:rsid w:val="00F97ABD"/>
    <w:rsid w:val="00FA1BFA"/>
    <w:rsid w:val="00FA6419"/>
    <w:rsid w:val="00FA7AF2"/>
    <w:rsid w:val="00FB0F74"/>
    <w:rsid w:val="00FB1B96"/>
    <w:rsid w:val="00FB2AF3"/>
    <w:rsid w:val="00FB4BC1"/>
    <w:rsid w:val="00FB4C3E"/>
    <w:rsid w:val="00FB685E"/>
    <w:rsid w:val="00FC2212"/>
    <w:rsid w:val="00FC74CF"/>
    <w:rsid w:val="00FD19F0"/>
    <w:rsid w:val="00FD1E1E"/>
    <w:rsid w:val="00FD3C85"/>
    <w:rsid w:val="00FD5417"/>
    <w:rsid w:val="00FE0E69"/>
    <w:rsid w:val="00FE1581"/>
    <w:rsid w:val="00FE2FD0"/>
    <w:rsid w:val="00FE71F8"/>
    <w:rsid w:val="00FF0E7B"/>
    <w:rsid w:val="00FF11F6"/>
    <w:rsid w:val="00FF1F9F"/>
    <w:rsid w:val="00FF44C2"/>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E0709"/>
  <w15:docId w15:val="{A160B529-1009-410A-ABF0-2645EEA3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1B7"/>
    <w:rPr>
      <w:sz w:val="24"/>
      <w:szCs w:val="24"/>
      <w:lang w:val="en-GB" w:eastAsia="en-US"/>
    </w:rPr>
  </w:style>
  <w:style w:type="paragraph" w:styleId="Heading1">
    <w:name w:val="heading 1"/>
    <w:basedOn w:val="Normal"/>
    <w:qFormat/>
    <w:rsid w:val="009E163D"/>
    <w:pPr>
      <w:keepNext/>
      <w:jc w:val="right"/>
      <w:outlineLvl w:val="0"/>
    </w:pPr>
    <w:rPr>
      <w:rFonts w:ascii="Century Gothic" w:hAnsi="Century Gothic"/>
      <w:kern w:val="36"/>
      <w:u w:val="single"/>
      <w:lang w:val="el-GR" w:eastAsia="el-GR"/>
    </w:rPr>
  </w:style>
  <w:style w:type="paragraph" w:styleId="Heading2">
    <w:name w:val="heading 2"/>
    <w:basedOn w:val="Normal"/>
    <w:next w:val="Normal"/>
    <w:link w:val="Heading2Char"/>
    <w:unhideWhenUsed/>
    <w:qFormat/>
    <w:rsid w:val="009177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5796"/>
    <w:pPr>
      <w:jc w:val="right"/>
    </w:pPr>
    <w:rPr>
      <w:rFonts w:ascii="Century Gothic" w:hAnsi="Century Gothic" w:cs="Arial"/>
      <w:b/>
      <w:bCs/>
      <w:sz w:val="22"/>
      <w:lang w:val="el-GR" w:eastAsia="el-GR"/>
    </w:rPr>
  </w:style>
  <w:style w:type="paragraph" w:styleId="BodyText2">
    <w:name w:val="Body Text 2"/>
    <w:basedOn w:val="Normal"/>
    <w:rsid w:val="003B5796"/>
    <w:pPr>
      <w:jc w:val="both"/>
    </w:pPr>
    <w:rPr>
      <w:rFonts w:ascii="Tahoma" w:hAnsi="Tahoma" w:cs="Tahoma"/>
      <w:bCs/>
      <w:sz w:val="22"/>
      <w:lang w:val="el-GR" w:eastAsia="el-GR"/>
    </w:rPr>
  </w:style>
  <w:style w:type="paragraph" w:styleId="BalloonText">
    <w:name w:val="Balloon Text"/>
    <w:basedOn w:val="Normal"/>
    <w:semiHidden/>
    <w:rsid w:val="009C0F6B"/>
    <w:rPr>
      <w:rFonts w:ascii="Tahoma" w:hAnsi="Tahoma" w:cs="Tahoma"/>
      <w:sz w:val="16"/>
      <w:szCs w:val="16"/>
    </w:rPr>
  </w:style>
  <w:style w:type="character" w:styleId="CommentReference">
    <w:name w:val="annotation reference"/>
    <w:basedOn w:val="DefaultParagraphFont"/>
    <w:uiPriority w:val="99"/>
    <w:semiHidden/>
    <w:rsid w:val="009C0F6B"/>
    <w:rPr>
      <w:sz w:val="16"/>
      <w:szCs w:val="16"/>
    </w:rPr>
  </w:style>
  <w:style w:type="paragraph" w:styleId="CommentText">
    <w:name w:val="annotation text"/>
    <w:basedOn w:val="Normal"/>
    <w:link w:val="CommentTextChar"/>
    <w:uiPriority w:val="99"/>
    <w:semiHidden/>
    <w:rsid w:val="009C0F6B"/>
    <w:rPr>
      <w:sz w:val="20"/>
      <w:szCs w:val="20"/>
    </w:rPr>
  </w:style>
  <w:style w:type="paragraph" w:styleId="CommentSubject">
    <w:name w:val="annotation subject"/>
    <w:basedOn w:val="CommentText"/>
    <w:next w:val="CommentText"/>
    <w:semiHidden/>
    <w:rsid w:val="009C0F6B"/>
    <w:rPr>
      <w:b/>
      <w:bCs/>
    </w:rPr>
  </w:style>
  <w:style w:type="paragraph" w:styleId="NormalWeb">
    <w:name w:val="Normal (Web)"/>
    <w:basedOn w:val="Normal"/>
    <w:uiPriority w:val="99"/>
    <w:rsid w:val="00267BF0"/>
    <w:pPr>
      <w:spacing w:before="100" w:beforeAutospacing="1" w:after="100" w:afterAutospacing="1"/>
    </w:pPr>
    <w:rPr>
      <w:lang w:val="el-GR" w:eastAsia="el-GR"/>
    </w:rPr>
  </w:style>
  <w:style w:type="character" w:styleId="Strong">
    <w:name w:val="Strong"/>
    <w:basedOn w:val="DefaultParagraphFont"/>
    <w:uiPriority w:val="22"/>
    <w:qFormat/>
    <w:rsid w:val="00267BF0"/>
    <w:rPr>
      <w:b/>
      <w:bCs/>
    </w:rPr>
  </w:style>
  <w:style w:type="character" w:styleId="Emphasis">
    <w:name w:val="Emphasis"/>
    <w:basedOn w:val="DefaultParagraphFont"/>
    <w:uiPriority w:val="20"/>
    <w:qFormat/>
    <w:rsid w:val="00267BF0"/>
    <w:rPr>
      <w:i/>
      <w:iCs/>
    </w:rPr>
  </w:style>
  <w:style w:type="paragraph" w:customStyle="1" w:styleId="CharChar">
    <w:name w:val="Char Char"/>
    <w:basedOn w:val="Normal"/>
    <w:rsid w:val="00C67FD8"/>
    <w:pPr>
      <w:tabs>
        <w:tab w:val="num" w:pos="432"/>
      </w:tabs>
      <w:spacing w:after="160" w:line="240" w:lineRule="exact"/>
      <w:ind w:left="432" w:hanging="432"/>
    </w:pPr>
    <w:rPr>
      <w:rFonts w:ascii="Arial" w:hAnsi="Arial"/>
      <w:lang w:val="en-US"/>
    </w:rPr>
  </w:style>
  <w:style w:type="paragraph" w:styleId="BlockText">
    <w:name w:val="Block Text"/>
    <w:basedOn w:val="Normal"/>
    <w:rsid w:val="009E163D"/>
    <w:pPr>
      <w:ind w:left="-120" w:right="-133"/>
      <w:jc w:val="both"/>
    </w:pPr>
    <w:rPr>
      <w:rFonts w:ascii="Book Antiqua" w:hAnsi="Book Antiqua"/>
      <w:sz w:val="26"/>
      <w:szCs w:val="26"/>
      <w:lang w:val="el-GR" w:eastAsia="el-GR"/>
    </w:rPr>
  </w:style>
  <w:style w:type="paragraph" w:styleId="DocumentMap">
    <w:name w:val="Document Map"/>
    <w:basedOn w:val="Normal"/>
    <w:semiHidden/>
    <w:rsid w:val="000A3280"/>
    <w:pPr>
      <w:shd w:val="clear" w:color="auto" w:fill="000080"/>
    </w:pPr>
    <w:rPr>
      <w:rFonts w:ascii="Tahoma" w:hAnsi="Tahoma" w:cs="Tahoma"/>
      <w:sz w:val="20"/>
      <w:szCs w:val="20"/>
    </w:rPr>
  </w:style>
  <w:style w:type="character" w:styleId="Hyperlink">
    <w:name w:val="Hyperlink"/>
    <w:basedOn w:val="DefaultParagraphFont"/>
    <w:uiPriority w:val="99"/>
    <w:rsid w:val="001721B2"/>
    <w:rPr>
      <w:rFonts w:cs="Times New Roman"/>
      <w:color w:val="0000FF"/>
      <w:u w:val="single"/>
    </w:rPr>
  </w:style>
  <w:style w:type="paragraph" w:styleId="PlainText">
    <w:name w:val="Plain Text"/>
    <w:basedOn w:val="Normal"/>
    <w:link w:val="PlainTextChar"/>
    <w:uiPriority w:val="99"/>
    <w:unhideWhenUsed/>
    <w:rsid w:val="0064355A"/>
    <w:rPr>
      <w:rFonts w:ascii="Calibri" w:eastAsia="Calibri" w:hAnsi="Calibri"/>
      <w:color w:val="000000"/>
      <w:szCs w:val="21"/>
      <w:lang w:val="en-US"/>
    </w:rPr>
  </w:style>
  <w:style w:type="character" w:customStyle="1" w:styleId="PlainTextChar">
    <w:name w:val="Plain Text Char"/>
    <w:basedOn w:val="DefaultParagraphFont"/>
    <w:link w:val="PlainText"/>
    <w:uiPriority w:val="99"/>
    <w:rsid w:val="0064355A"/>
    <w:rPr>
      <w:rFonts w:ascii="Calibri" w:eastAsia="Calibri" w:hAnsi="Calibri" w:cs="Times New Roman"/>
      <w:color w:val="000000"/>
      <w:sz w:val="24"/>
      <w:szCs w:val="21"/>
    </w:rPr>
  </w:style>
  <w:style w:type="paragraph" w:styleId="Header">
    <w:name w:val="header"/>
    <w:basedOn w:val="Normal"/>
    <w:link w:val="HeaderChar"/>
    <w:uiPriority w:val="99"/>
    <w:rsid w:val="00964AA7"/>
    <w:pPr>
      <w:tabs>
        <w:tab w:val="center" w:pos="4153"/>
        <w:tab w:val="right" w:pos="8306"/>
      </w:tabs>
    </w:pPr>
    <w:rPr>
      <w:sz w:val="20"/>
      <w:szCs w:val="20"/>
      <w:lang w:val="el-GR"/>
    </w:rPr>
  </w:style>
  <w:style w:type="character" w:customStyle="1" w:styleId="HeaderChar">
    <w:name w:val="Header Char"/>
    <w:basedOn w:val="DefaultParagraphFont"/>
    <w:link w:val="Header"/>
    <w:uiPriority w:val="99"/>
    <w:rsid w:val="00964AA7"/>
    <w:rPr>
      <w:lang w:eastAsia="en-US"/>
    </w:rPr>
  </w:style>
  <w:style w:type="paragraph" w:styleId="ListParagraph">
    <w:name w:val="List Paragraph"/>
    <w:basedOn w:val="Normal"/>
    <w:uiPriority w:val="34"/>
    <w:qFormat/>
    <w:rsid w:val="007B4C6F"/>
    <w:pPr>
      <w:ind w:left="720"/>
      <w:contextualSpacing/>
    </w:pPr>
    <w:rPr>
      <w:lang w:val="el-GR" w:eastAsia="el-GR"/>
    </w:rPr>
  </w:style>
  <w:style w:type="character" w:customStyle="1" w:styleId="Heading2Char">
    <w:name w:val="Heading 2 Char"/>
    <w:basedOn w:val="DefaultParagraphFont"/>
    <w:link w:val="Heading2"/>
    <w:rsid w:val="00917742"/>
    <w:rPr>
      <w:rFonts w:asciiTheme="majorHAnsi" w:eastAsiaTheme="majorEastAsia" w:hAnsiTheme="majorHAnsi" w:cstheme="majorBidi"/>
      <w:b/>
      <w:bCs/>
      <w:color w:val="4F81BD" w:themeColor="accent1"/>
      <w:sz w:val="26"/>
      <w:szCs w:val="26"/>
      <w:lang w:val="en-GB" w:eastAsia="en-US"/>
    </w:rPr>
  </w:style>
  <w:style w:type="character" w:customStyle="1" w:styleId="field-content">
    <w:name w:val="field-content"/>
    <w:basedOn w:val="DefaultParagraphFont"/>
    <w:rsid w:val="00FD19F0"/>
  </w:style>
  <w:style w:type="paragraph" w:styleId="Title">
    <w:name w:val="Title"/>
    <w:basedOn w:val="Normal"/>
    <w:link w:val="TitleChar"/>
    <w:uiPriority w:val="10"/>
    <w:qFormat/>
    <w:rsid w:val="00DE31F2"/>
    <w:pPr>
      <w:jc w:val="center"/>
    </w:pPr>
    <w:rPr>
      <w:b/>
      <w:szCs w:val="20"/>
      <w:lang w:val="en-US"/>
    </w:rPr>
  </w:style>
  <w:style w:type="character" w:customStyle="1" w:styleId="TitleChar">
    <w:name w:val="Title Char"/>
    <w:basedOn w:val="DefaultParagraphFont"/>
    <w:link w:val="Title"/>
    <w:uiPriority w:val="10"/>
    <w:rsid w:val="00DE31F2"/>
    <w:rPr>
      <w:b/>
      <w:sz w:val="24"/>
      <w:lang w:val="en-US" w:eastAsia="en-US"/>
    </w:rPr>
  </w:style>
  <w:style w:type="character" w:customStyle="1" w:styleId="apple-style-span">
    <w:name w:val="apple-style-span"/>
    <w:basedOn w:val="DefaultParagraphFont"/>
    <w:rsid w:val="00CB2983"/>
  </w:style>
  <w:style w:type="paragraph" w:styleId="BodyText">
    <w:name w:val="Body Text"/>
    <w:basedOn w:val="Normal"/>
    <w:link w:val="BodyTextChar"/>
    <w:rsid w:val="00522711"/>
    <w:pPr>
      <w:spacing w:after="120"/>
    </w:pPr>
  </w:style>
  <w:style w:type="character" w:customStyle="1" w:styleId="BodyTextChar">
    <w:name w:val="Body Text Char"/>
    <w:basedOn w:val="DefaultParagraphFont"/>
    <w:link w:val="BodyText"/>
    <w:rsid w:val="00522711"/>
    <w:rPr>
      <w:sz w:val="24"/>
      <w:szCs w:val="24"/>
      <w:lang w:val="en-GB" w:eastAsia="en-US"/>
    </w:rPr>
  </w:style>
  <w:style w:type="paragraph" w:customStyle="1" w:styleId="Default">
    <w:name w:val="Default"/>
    <w:rsid w:val="003B7CEB"/>
    <w:pPr>
      <w:autoSpaceDE w:val="0"/>
      <w:autoSpaceDN w:val="0"/>
      <w:adjustRightInd w:val="0"/>
    </w:pPr>
    <w:rPr>
      <w:rFonts w:ascii="Tahoma" w:hAnsi="Tahoma" w:cs="Tahoma"/>
      <w:color w:val="000000"/>
      <w:sz w:val="24"/>
      <w:szCs w:val="24"/>
    </w:rPr>
  </w:style>
  <w:style w:type="character" w:customStyle="1" w:styleId="st">
    <w:name w:val="st"/>
    <w:basedOn w:val="DefaultParagraphFont"/>
    <w:rsid w:val="004B215B"/>
  </w:style>
  <w:style w:type="character" w:customStyle="1" w:styleId="CommentTextChar">
    <w:name w:val="Comment Text Char"/>
    <w:basedOn w:val="DefaultParagraphFont"/>
    <w:link w:val="CommentText"/>
    <w:uiPriority w:val="99"/>
    <w:semiHidden/>
    <w:rsid w:val="004B215B"/>
    <w:rPr>
      <w:lang w:val="en-GB" w:eastAsia="en-US"/>
    </w:rPr>
  </w:style>
  <w:style w:type="paragraph" w:styleId="Revision">
    <w:name w:val="Revision"/>
    <w:hidden/>
    <w:uiPriority w:val="99"/>
    <w:semiHidden/>
    <w:rsid w:val="00A76EC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096">
      <w:bodyDiv w:val="1"/>
      <w:marLeft w:val="0"/>
      <w:marRight w:val="0"/>
      <w:marTop w:val="0"/>
      <w:marBottom w:val="0"/>
      <w:divBdr>
        <w:top w:val="none" w:sz="0" w:space="0" w:color="auto"/>
        <w:left w:val="none" w:sz="0" w:space="0" w:color="auto"/>
        <w:bottom w:val="none" w:sz="0" w:space="0" w:color="auto"/>
        <w:right w:val="none" w:sz="0" w:space="0" w:color="auto"/>
      </w:divBdr>
    </w:div>
    <w:div w:id="123744448">
      <w:bodyDiv w:val="1"/>
      <w:marLeft w:val="0"/>
      <w:marRight w:val="0"/>
      <w:marTop w:val="0"/>
      <w:marBottom w:val="0"/>
      <w:divBdr>
        <w:top w:val="none" w:sz="0" w:space="0" w:color="auto"/>
        <w:left w:val="none" w:sz="0" w:space="0" w:color="auto"/>
        <w:bottom w:val="none" w:sz="0" w:space="0" w:color="auto"/>
        <w:right w:val="none" w:sz="0" w:space="0" w:color="auto"/>
      </w:divBdr>
    </w:div>
    <w:div w:id="221719514">
      <w:bodyDiv w:val="1"/>
      <w:marLeft w:val="0"/>
      <w:marRight w:val="0"/>
      <w:marTop w:val="0"/>
      <w:marBottom w:val="0"/>
      <w:divBdr>
        <w:top w:val="none" w:sz="0" w:space="0" w:color="auto"/>
        <w:left w:val="none" w:sz="0" w:space="0" w:color="auto"/>
        <w:bottom w:val="none" w:sz="0" w:space="0" w:color="auto"/>
        <w:right w:val="none" w:sz="0" w:space="0" w:color="auto"/>
      </w:divBdr>
    </w:div>
    <w:div w:id="242179481">
      <w:bodyDiv w:val="1"/>
      <w:marLeft w:val="0"/>
      <w:marRight w:val="0"/>
      <w:marTop w:val="0"/>
      <w:marBottom w:val="0"/>
      <w:divBdr>
        <w:top w:val="none" w:sz="0" w:space="0" w:color="auto"/>
        <w:left w:val="none" w:sz="0" w:space="0" w:color="auto"/>
        <w:bottom w:val="none" w:sz="0" w:space="0" w:color="auto"/>
        <w:right w:val="none" w:sz="0" w:space="0" w:color="auto"/>
      </w:divBdr>
      <w:divsChild>
        <w:div w:id="116873072">
          <w:marLeft w:val="0"/>
          <w:marRight w:val="0"/>
          <w:marTop w:val="0"/>
          <w:marBottom w:val="0"/>
          <w:divBdr>
            <w:top w:val="none" w:sz="0" w:space="0" w:color="auto"/>
            <w:left w:val="none" w:sz="0" w:space="0" w:color="auto"/>
            <w:bottom w:val="none" w:sz="0" w:space="0" w:color="auto"/>
            <w:right w:val="none" w:sz="0" w:space="0" w:color="auto"/>
          </w:divBdr>
          <w:divsChild>
            <w:div w:id="1540698839">
              <w:marLeft w:val="0"/>
              <w:marRight w:val="0"/>
              <w:marTop w:val="0"/>
              <w:marBottom w:val="0"/>
              <w:divBdr>
                <w:top w:val="none" w:sz="0" w:space="0" w:color="auto"/>
                <w:left w:val="none" w:sz="0" w:space="0" w:color="auto"/>
                <w:bottom w:val="none" w:sz="0" w:space="0" w:color="auto"/>
                <w:right w:val="none" w:sz="0" w:space="0" w:color="auto"/>
              </w:divBdr>
              <w:divsChild>
                <w:div w:id="1295722421">
                  <w:marLeft w:val="0"/>
                  <w:marRight w:val="0"/>
                  <w:marTop w:val="0"/>
                  <w:marBottom w:val="0"/>
                  <w:divBdr>
                    <w:top w:val="none" w:sz="0" w:space="0" w:color="auto"/>
                    <w:left w:val="none" w:sz="0" w:space="0" w:color="auto"/>
                    <w:bottom w:val="none" w:sz="0" w:space="0" w:color="auto"/>
                    <w:right w:val="none" w:sz="0" w:space="0" w:color="auto"/>
                  </w:divBdr>
                  <w:divsChild>
                    <w:div w:id="1008600553">
                      <w:marLeft w:val="300"/>
                      <w:marRight w:val="300"/>
                      <w:marTop w:val="225"/>
                      <w:marBottom w:val="225"/>
                      <w:divBdr>
                        <w:top w:val="single" w:sz="6" w:space="0" w:color="D8D8D8"/>
                        <w:left w:val="single" w:sz="6" w:space="0" w:color="D8D8D8"/>
                        <w:bottom w:val="single" w:sz="6" w:space="15" w:color="D8D8D8"/>
                        <w:right w:val="single" w:sz="6" w:space="0" w:color="D8D8D8"/>
                      </w:divBdr>
                      <w:divsChild>
                        <w:div w:id="1793092230">
                          <w:marLeft w:val="0"/>
                          <w:marRight w:val="0"/>
                          <w:marTop w:val="0"/>
                          <w:marBottom w:val="0"/>
                          <w:divBdr>
                            <w:top w:val="none" w:sz="0" w:space="0" w:color="auto"/>
                            <w:left w:val="none" w:sz="0" w:space="0" w:color="auto"/>
                            <w:bottom w:val="none" w:sz="0" w:space="0" w:color="auto"/>
                            <w:right w:val="none" w:sz="0" w:space="0" w:color="auto"/>
                          </w:divBdr>
                          <w:divsChild>
                            <w:div w:id="1903709405">
                              <w:marLeft w:val="375"/>
                              <w:marRight w:val="15"/>
                              <w:marTop w:val="0"/>
                              <w:marBottom w:val="0"/>
                              <w:divBdr>
                                <w:top w:val="none" w:sz="0" w:space="0" w:color="auto"/>
                                <w:left w:val="none" w:sz="0" w:space="0" w:color="auto"/>
                                <w:bottom w:val="none" w:sz="0" w:space="0" w:color="auto"/>
                                <w:right w:val="none" w:sz="0" w:space="0" w:color="auto"/>
                              </w:divBdr>
                              <w:divsChild>
                                <w:div w:id="1945770185">
                                  <w:marLeft w:val="0"/>
                                  <w:marRight w:val="0"/>
                                  <w:marTop w:val="0"/>
                                  <w:marBottom w:val="0"/>
                                  <w:divBdr>
                                    <w:top w:val="none" w:sz="0" w:space="0" w:color="auto"/>
                                    <w:left w:val="none" w:sz="0" w:space="0" w:color="auto"/>
                                    <w:bottom w:val="single" w:sz="12" w:space="8" w:color="D7DCCF"/>
                                    <w:right w:val="none" w:sz="0" w:space="0" w:color="auto"/>
                                  </w:divBdr>
                                  <w:divsChild>
                                    <w:div w:id="2096824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508381">
      <w:bodyDiv w:val="1"/>
      <w:marLeft w:val="0"/>
      <w:marRight w:val="0"/>
      <w:marTop w:val="0"/>
      <w:marBottom w:val="0"/>
      <w:divBdr>
        <w:top w:val="none" w:sz="0" w:space="0" w:color="auto"/>
        <w:left w:val="none" w:sz="0" w:space="0" w:color="auto"/>
        <w:bottom w:val="none" w:sz="0" w:space="0" w:color="auto"/>
        <w:right w:val="none" w:sz="0" w:space="0" w:color="auto"/>
      </w:divBdr>
    </w:div>
    <w:div w:id="296643256">
      <w:bodyDiv w:val="1"/>
      <w:marLeft w:val="0"/>
      <w:marRight w:val="0"/>
      <w:marTop w:val="0"/>
      <w:marBottom w:val="0"/>
      <w:divBdr>
        <w:top w:val="none" w:sz="0" w:space="0" w:color="auto"/>
        <w:left w:val="none" w:sz="0" w:space="0" w:color="auto"/>
        <w:bottom w:val="none" w:sz="0" w:space="0" w:color="auto"/>
        <w:right w:val="none" w:sz="0" w:space="0" w:color="auto"/>
      </w:divBdr>
      <w:divsChild>
        <w:div w:id="1773470113">
          <w:marLeft w:val="0"/>
          <w:marRight w:val="0"/>
          <w:marTop w:val="0"/>
          <w:marBottom w:val="0"/>
          <w:divBdr>
            <w:top w:val="none" w:sz="0" w:space="0" w:color="auto"/>
            <w:left w:val="none" w:sz="0" w:space="0" w:color="auto"/>
            <w:bottom w:val="none" w:sz="0" w:space="0" w:color="auto"/>
            <w:right w:val="none" w:sz="0" w:space="0" w:color="auto"/>
          </w:divBdr>
          <w:divsChild>
            <w:div w:id="1008484349">
              <w:marLeft w:val="0"/>
              <w:marRight w:val="0"/>
              <w:marTop w:val="0"/>
              <w:marBottom w:val="0"/>
              <w:divBdr>
                <w:top w:val="none" w:sz="0" w:space="0" w:color="auto"/>
                <w:left w:val="none" w:sz="0" w:space="0" w:color="auto"/>
                <w:bottom w:val="none" w:sz="0" w:space="0" w:color="auto"/>
                <w:right w:val="none" w:sz="0" w:space="0" w:color="auto"/>
              </w:divBdr>
              <w:divsChild>
                <w:div w:id="1951277970">
                  <w:marLeft w:val="0"/>
                  <w:marRight w:val="0"/>
                  <w:marTop w:val="300"/>
                  <w:marBottom w:val="600"/>
                  <w:divBdr>
                    <w:top w:val="none" w:sz="0" w:space="0" w:color="auto"/>
                    <w:left w:val="none" w:sz="0" w:space="0" w:color="auto"/>
                    <w:bottom w:val="none" w:sz="0" w:space="0" w:color="auto"/>
                    <w:right w:val="none" w:sz="0" w:space="0" w:color="auto"/>
                  </w:divBdr>
                  <w:divsChild>
                    <w:div w:id="139661473">
                      <w:marLeft w:val="0"/>
                      <w:marRight w:val="0"/>
                      <w:marTop w:val="0"/>
                      <w:marBottom w:val="300"/>
                      <w:divBdr>
                        <w:top w:val="none" w:sz="0" w:space="0" w:color="auto"/>
                        <w:left w:val="none" w:sz="0" w:space="0" w:color="auto"/>
                        <w:bottom w:val="none" w:sz="0" w:space="0" w:color="auto"/>
                        <w:right w:val="none" w:sz="0" w:space="0" w:color="auto"/>
                      </w:divBdr>
                      <w:divsChild>
                        <w:div w:id="656149308">
                          <w:marLeft w:val="0"/>
                          <w:marRight w:val="0"/>
                          <w:marTop w:val="0"/>
                          <w:marBottom w:val="0"/>
                          <w:divBdr>
                            <w:top w:val="none" w:sz="0" w:space="0" w:color="auto"/>
                            <w:left w:val="none" w:sz="0" w:space="0" w:color="auto"/>
                            <w:bottom w:val="none" w:sz="0" w:space="0" w:color="auto"/>
                            <w:right w:val="none" w:sz="0" w:space="0" w:color="auto"/>
                          </w:divBdr>
                          <w:divsChild>
                            <w:div w:id="1433627176">
                              <w:marLeft w:val="0"/>
                              <w:marRight w:val="0"/>
                              <w:marTop w:val="0"/>
                              <w:marBottom w:val="0"/>
                              <w:divBdr>
                                <w:top w:val="none" w:sz="0" w:space="0" w:color="auto"/>
                                <w:left w:val="none" w:sz="0" w:space="0" w:color="auto"/>
                                <w:bottom w:val="none" w:sz="0" w:space="0" w:color="auto"/>
                                <w:right w:val="none" w:sz="0" w:space="0" w:color="auto"/>
                              </w:divBdr>
                              <w:divsChild>
                                <w:div w:id="376124185">
                                  <w:marLeft w:val="0"/>
                                  <w:marRight w:val="0"/>
                                  <w:marTop w:val="0"/>
                                  <w:marBottom w:val="0"/>
                                  <w:divBdr>
                                    <w:top w:val="none" w:sz="0" w:space="0" w:color="auto"/>
                                    <w:left w:val="none" w:sz="0" w:space="0" w:color="auto"/>
                                    <w:bottom w:val="none" w:sz="0" w:space="0" w:color="auto"/>
                                    <w:right w:val="none" w:sz="0" w:space="0" w:color="auto"/>
                                  </w:divBdr>
                                  <w:divsChild>
                                    <w:div w:id="2075276562">
                                      <w:marLeft w:val="0"/>
                                      <w:marRight w:val="0"/>
                                      <w:marTop w:val="0"/>
                                      <w:marBottom w:val="600"/>
                                      <w:divBdr>
                                        <w:top w:val="none" w:sz="0" w:space="0" w:color="auto"/>
                                        <w:left w:val="none" w:sz="0" w:space="0" w:color="auto"/>
                                        <w:bottom w:val="none" w:sz="0" w:space="0" w:color="auto"/>
                                        <w:right w:val="none" w:sz="0" w:space="0" w:color="auto"/>
                                      </w:divBdr>
                                      <w:divsChild>
                                        <w:div w:id="1666199372">
                                          <w:marLeft w:val="0"/>
                                          <w:marRight w:val="0"/>
                                          <w:marTop w:val="0"/>
                                          <w:marBottom w:val="0"/>
                                          <w:divBdr>
                                            <w:top w:val="none" w:sz="0" w:space="0" w:color="auto"/>
                                            <w:left w:val="none" w:sz="0" w:space="0" w:color="auto"/>
                                            <w:bottom w:val="none" w:sz="0" w:space="0" w:color="auto"/>
                                            <w:right w:val="none" w:sz="0" w:space="0" w:color="auto"/>
                                          </w:divBdr>
                                          <w:divsChild>
                                            <w:div w:id="189875654">
                                              <w:marLeft w:val="0"/>
                                              <w:marRight w:val="0"/>
                                              <w:marTop w:val="0"/>
                                              <w:marBottom w:val="0"/>
                                              <w:divBdr>
                                                <w:top w:val="none" w:sz="0" w:space="0" w:color="auto"/>
                                                <w:left w:val="none" w:sz="0" w:space="0" w:color="auto"/>
                                                <w:bottom w:val="none" w:sz="0" w:space="0" w:color="auto"/>
                                                <w:right w:val="none" w:sz="0" w:space="0" w:color="auto"/>
                                              </w:divBdr>
                                              <w:divsChild>
                                                <w:div w:id="158234075">
                                                  <w:marLeft w:val="0"/>
                                                  <w:marRight w:val="0"/>
                                                  <w:marTop w:val="0"/>
                                                  <w:marBottom w:val="0"/>
                                                  <w:divBdr>
                                                    <w:top w:val="none" w:sz="0" w:space="0" w:color="auto"/>
                                                    <w:left w:val="none" w:sz="0" w:space="0" w:color="auto"/>
                                                    <w:bottom w:val="none" w:sz="0" w:space="0" w:color="auto"/>
                                                    <w:right w:val="none" w:sz="0" w:space="0" w:color="auto"/>
                                                  </w:divBdr>
                                                  <w:divsChild>
                                                    <w:div w:id="1815217723">
                                                      <w:marLeft w:val="0"/>
                                                      <w:marRight w:val="0"/>
                                                      <w:marTop w:val="0"/>
                                                      <w:marBottom w:val="0"/>
                                                      <w:divBdr>
                                                        <w:top w:val="none" w:sz="0" w:space="0" w:color="auto"/>
                                                        <w:left w:val="none" w:sz="0" w:space="0" w:color="auto"/>
                                                        <w:bottom w:val="none" w:sz="0" w:space="0" w:color="auto"/>
                                                        <w:right w:val="none" w:sz="0" w:space="0" w:color="auto"/>
                                                      </w:divBdr>
                                                      <w:divsChild>
                                                        <w:div w:id="144780607">
                                                          <w:marLeft w:val="0"/>
                                                          <w:marRight w:val="0"/>
                                                          <w:marTop w:val="0"/>
                                                          <w:marBottom w:val="600"/>
                                                          <w:divBdr>
                                                            <w:top w:val="none" w:sz="0" w:space="0" w:color="auto"/>
                                                            <w:left w:val="none" w:sz="0" w:space="0" w:color="auto"/>
                                                            <w:bottom w:val="none" w:sz="0" w:space="0" w:color="auto"/>
                                                            <w:right w:val="none" w:sz="0" w:space="0" w:color="auto"/>
                                                          </w:divBdr>
                                                          <w:divsChild>
                                                            <w:div w:id="905839386">
                                                              <w:marLeft w:val="0"/>
                                                              <w:marRight w:val="0"/>
                                                              <w:marTop w:val="0"/>
                                                              <w:marBottom w:val="0"/>
                                                              <w:divBdr>
                                                                <w:top w:val="none" w:sz="0" w:space="0" w:color="auto"/>
                                                                <w:left w:val="none" w:sz="0" w:space="0" w:color="auto"/>
                                                                <w:bottom w:val="none" w:sz="0" w:space="0" w:color="auto"/>
                                                                <w:right w:val="none" w:sz="0" w:space="0" w:color="auto"/>
                                                              </w:divBdr>
                                                              <w:divsChild>
                                                                <w:div w:id="741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9447627">
      <w:bodyDiv w:val="1"/>
      <w:marLeft w:val="0"/>
      <w:marRight w:val="0"/>
      <w:marTop w:val="0"/>
      <w:marBottom w:val="0"/>
      <w:divBdr>
        <w:top w:val="none" w:sz="0" w:space="0" w:color="auto"/>
        <w:left w:val="none" w:sz="0" w:space="0" w:color="auto"/>
        <w:bottom w:val="none" w:sz="0" w:space="0" w:color="auto"/>
        <w:right w:val="none" w:sz="0" w:space="0" w:color="auto"/>
      </w:divBdr>
    </w:div>
    <w:div w:id="587078982">
      <w:bodyDiv w:val="1"/>
      <w:marLeft w:val="0"/>
      <w:marRight w:val="0"/>
      <w:marTop w:val="0"/>
      <w:marBottom w:val="0"/>
      <w:divBdr>
        <w:top w:val="none" w:sz="0" w:space="0" w:color="auto"/>
        <w:left w:val="none" w:sz="0" w:space="0" w:color="auto"/>
        <w:bottom w:val="none" w:sz="0" w:space="0" w:color="auto"/>
        <w:right w:val="none" w:sz="0" w:space="0" w:color="auto"/>
      </w:divBdr>
    </w:div>
    <w:div w:id="628517750">
      <w:bodyDiv w:val="1"/>
      <w:marLeft w:val="0"/>
      <w:marRight w:val="0"/>
      <w:marTop w:val="0"/>
      <w:marBottom w:val="0"/>
      <w:divBdr>
        <w:top w:val="none" w:sz="0" w:space="0" w:color="auto"/>
        <w:left w:val="none" w:sz="0" w:space="0" w:color="auto"/>
        <w:bottom w:val="none" w:sz="0" w:space="0" w:color="auto"/>
        <w:right w:val="none" w:sz="0" w:space="0" w:color="auto"/>
      </w:divBdr>
    </w:div>
    <w:div w:id="659163631">
      <w:bodyDiv w:val="1"/>
      <w:marLeft w:val="0"/>
      <w:marRight w:val="0"/>
      <w:marTop w:val="0"/>
      <w:marBottom w:val="0"/>
      <w:divBdr>
        <w:top w:val="none" w:sz="0" w:space="0" w:color="auto"/>
        <w:left w:val="none" w:sz="0" w:space="0" w:color="auto"/>
        <w:bottom w:val="none" w:sz="0" w:space="0" w:color="auto"/>
        <w:right w:val="none" w:sz="0" w:space="0" w:color="auto"/>
      </w:divBdr>
    </w:div>
    <w:div w:id="680160667">
      <w:bodyDiv w:val="1"/>
      <w:marLeft w:val="0"/>
      <w:marRight w:val="0"/>
      <w:marTop w:val="0"/>
      <w:marBottom w:val="0"/>
      <w:divBdr>
        <w:top w:val="none" w:sz="0" w:space="0" w:color="auto"/>
        <w:left w:val="none" w:sz="0" w:space="0" w:color="auto"/>
        <w:bottom w:val="none" w:sz="0" w:space="0" w:color="auto"/>
        <w:right w:val="none" w:sz="0" w:space="0" w:color="auto"/>
      </w:divBdr>
      <w:divsChild>
        <w:div w:id="838276559">
          <w:marLeft w:val="0"/>
          <w:marRight w:val="0"/>
          <w:marTop w:val="0"/>
          <w:marBottom w:val="0"/>
          <w:divBdr>
            <w:top w:val="none" w:sz="0" w:space="0" w:color="auto"/>
            <w:left w:val="none" w:sz="0" w:space="0" w:color="auto"/>
            <w:bottom w:val="none" w:sz="0" w:space="0" w:color="auto"/>
            <w:right w:val="none" w:sz="0" w:space="0" w:color="auto"/>
          </w:divBdr>
          <w:divsChild>
            <w:div w:id="1152479101">
              <w:marLeft w:val="0"/>
              <w:marRight w:val="0"/>
              <w:marTop w:val="0"/>
              <w:marBottom w:val="0"/>
              <w:divBdr>
                <w:top w:val="none" w:sz="0" w:space="0" w:color="auto"/>
                <w:left w:val="none" w:sz="0" w:space="0" w:color="auto"/>
                <w:bottom w:val="none" w:sz="0" w:space="0" w:color="auto"/>
                <w:right w:val="none" w:sz="0" w:space="0" w:color="auto"/>
              </w:divBdr>
              <w:divsChild>
                <w:div w:id="276722941">
                  <w:marLeft w:val="0"/>
                  <w:marRight w:val="0"/>
                  <w:marTop w:val="0"/>
                  <w:marBottom w:val="0"/>
                  <w:divBdr>
                    <w:top w:val="none" w:sz="0" w:space="0" w:color="auto"/>
                    <w:left w:val="none" w:sz="0" w:space="0" w:color="auto"/>
                    <w:bottom w:val="none" w:sz="0" w:space="0" w:color="auto"/>
                    <w:right w:val="none" w:sz="0" w:space="0" w:color="auto"/>
                  </w:divBdr>
                  <w:divsChild>
                    <w:div w:id="1325741100">
                      <w:marLeft w:val="0"/>
                      <w:marRight w:val="0"/>
                      <w:marTop w:val="0"/>
                      <w:marBottom w:val="0"/>
                      <w:divBdr>
                        <w:top w:val="none" w:sz="0" w:space="0" w:color="auto"/>
                        <w:left w:val="none" w:sz="0" w:space="0" w:color="auto"/>
                        <w:bottom w:val="none" w:sz="0" w:space="0" w:color="auto"/>
                        <w:right w:val="none" w:sz="0" w:space="0" w:color="auto"/>
                      </w:divBdr>
                      <w:divsChild>
                        <w:div w:id="1309743888">
                          <w:marLeft w:val="0"/>
                          <w:marRight w:val="0"/>
                          <w:marTop w:val="0"/>
                          <w:marBottom w:val="0"/>
                          <w:divBdr>
                            <w:top w:val="none" w:sz="0" w:space="0" w:color="auto"/>
                            <w:left w:val="none" w:sz="0" w:space="0" w:color="auto"/>
                            <w:bottom w:val="none" w:sz="0" w:space="0" w:color="auto"/>
                            <w:right w:val="none" w:sz="0" w:space="0" w:color="auto"/>
                          </w:divBdr>
                          <w:divsChild>
                            <w:div w:id="1482043277">
                              <w:marLeft w:val="0"/>
                              <w:marRight w:val="0"/>
                              <w:marTop w:val="0"/>
                              <w:marBottom w:val="0"/>
                              <w:divBdr>
                                <w:top w:val="none" w:sz="0" w:space="0" w:color="auto"/>
                                <w:left w:val="none" w:sz="0" w:space="0" w:color="auto"/>
                                <w:bottom w:val="none" w:sz="0" w:space="0" w:color="auto"/>
                                <w:right w:val="none" w:sz="0" w:space="0" w:color="auto"/>
                              </w:divBdr>
                              <w:divsChild>
                                <w:div w:id="318970367">
                                  <w:marLeft w:val="0"/>
                                  <w:marRight w:val="0"/>
                                  <w:marTop w:val="0"/>
                                  <w:marBottom w:val="0"/>
                                  <w:divBdr>
                                    <w:top w:val="none" w:sz="0" w:space="0" w:color="auto"/>
                                    <w:left w:val="none" w:sz="0" w:space="0" w:color="auto"/>
                                    <w:bottom w:val="none" w:sz="0" w:space="0" w:color="auto"/>
                                    <w:right w:val="none" w:sz="0" w:space="0" w:color="auto"/>
                                  </w:divBdr>
                                  <w:divsChild>
                                    <w:div w:id="220949879">
                                      <w:marLeft w:val="0"/>
                                      <w:marRight w:val="0"/>
                                      <w:marTop w:val="0"/>
                                      <w:marBottom w:val="0"/>
                                      <w:divBdr>
                                        <w:top w:val="none" w:sz="0" w:space="0" w:color="auto"/>
                                        <w:left w:val="none" w:sz="0" w:space="0" w:color="auto"/>
                                        <w:bottom w:val="none" w:sz="0" w:space="0" w:color="auto"/>
                                        <w:right w:val="none" w:sz="0" w:space="0" w:color="auto"/>
                                      </w:divBdr>
                                      <w:divsChild>
                                        <w:div w:id="1556820946">
                                          <w:marLeft w:val="0"/>
                                          <w:marRight w:val="0"/>
                                          <w:marTop w:val="0"/>
                                          <w:marBottom w:val="0"/>
                                          <w:divBdr>
                                            <w:top w:val="none" w:sz="0" w:space="0" w:color="auto"/>
                                            <w:left w:val="none" w:sz="0" w:space="0" w:color="auto"/>
                                            <w:bottom w:val="none" w:sz="0" w:space="0" w:color="auto"/>
                                            <w:right w:val="none" w:sz="0" w:space="0" w:color="auto"/>
                                          </w:divBdr>
                                          <w:divsChild>
                                            <w:div w:id="551231606">
                                              <w:marLeft w:val="0"/>
                                              <w:marRight w:val="0"/>
                                              <w:marTop w:val="0"/>
                                              <w:marBottom w:val="0"/>
                                              <w:divBdr>
                                                <w:top w:val="none" w:sz="0" w:space="0" w:color="auto"/>
                                                <w:left w:val="none" w:sz="0" w:space="0" w:color="auto"/>
                                                <w:bottom w:val="none" w:sz="0" w:space="0" w:color="auto"/>
                                                <w:right w:val="none" w:sz="0" w:space="0" w:color="auto"/>
                                              </w:divBdr>
                                              <w:divsChild>
                                                <w:div w:id="153496413">
                                                  <w:marLeft w:val="0"/>
                                                  <w:marRight w:val="0"/>
                                                  <w:marTop w:val="0"/>
                                                  <w:marBottom w:val="0"/>
                                                  <w:divBdr>
                                                    <w:top w:val="none" w:sz="0" w:space="0" w:color="auto"/>
                                                    <w:left w:val="none" w:sz="0" w:space="0" w:color="auto"/>
                                                    <w:bottom w:val="none" w:sz="0" w:space="0" w:color="auto"/>
                                                    <w:right w:val="none" w:sz="0" w:space="0" w:color="auto"/>
                                                  </w:divBdr>
                                                  <w:divsChild>
                                                    <w:div w:id="875695952">
                                                      <w:marLeft w:val="0"/>
                                                      <w:marRight w:val="0"/>
                                                      <w:marTop w:val="0"/>
                                                      <w:marBottom w:val="0"/>
                                                      <w:divBdr>
                                                        <w:top w:val="none" w:sz="0" w:space="0" w:color="auto"/>
                                                        <w:left w:val="none" w:sz="0" w:space="0" w:color="auto"/>
                                                        <w:bottom w:val="none" w:sz="0" w:space="0" w:color="auto"/>
                                                        <w:right w:val="none" w:sz="0" w:space="0" w:color="auto"/>
                                                      </w:divBdr>
                                                      <w:divsChild>
                                                        <w:div w:id="1902017599">
                                                          <w:marLeft w:val="0"/>
                                                          <w:marRight w:val="0"/>
                                                          <w:marTop w:val="0"/>
                                                          <w:marBottom w:val="0"/>
                                                          <w:divBdr>
                                                            <w:top w:val="none" w:sz="0" w:space="0" w:color="auto"/>
                                                            <w:left w:val="none" w:sz="0" w:space="0" w:color="auto"/>
                                                            <w:bottom w:val="none" w:sz="0" w:space="0" w:color="auto"/>
                                                            <w:right w:val="none" w:sz="0" w:space="0" w:color="auto"/>
                                                          </w:divBdr>
                                                          <w:divsChild>
                                                            <w:div w:id="850920114">
                                                              <w:marLeft w:val="0"/>
                                                              <w:marRight w:val="0"/>
                                                              <w:marTop w:val="0"/>
                                                              <w:marBottom w:val="0"/>
                                                              <w:divBdr>
                                                                <w:top w:val="none" w:sz="0" w:space="0" w:color="auto"/>
                                                                <w:left w:val="none" w:sz="0" w:space="0" w:color="auto"/>
                                                                <w:bottom w:val="none" w:sz="0" w:space="0" w:color="auto"/>
                                                                <w:right w:val="none" w:sz="0" w:space="0" w:color="auto"/>
                                                              </w:divBdr>
                                                              <w:divsChild>
                                                                <w:div w:id="1276018144">
                                                                  <w:marLeft w:val="0"/>
                                                                  <w:marRight w:val="0"/>
                                                                  <w:marTop w:val="0"/>
                                                                  <w:marBottom w:val="0"/>
                                                                  <w:divBdr>
                                                                    <w:top w:val="none" w:sz="0" w:space="0" w:color="auto"/>
                                                                    <w:left w:val="none" w:sz="0" w:space="0" w:color="auto"/>
                                                                    <w:bottom w:val="none" w:sz="0" w:space="0" w:color="auto"/>
                                                                    <w:right w:val="none" w:sz="0" w:space="0" w:color="auto"/>
                                                                  </w:divBdr>
                                                                  <w:divsChild>
                                                                    <w:div w:id="722602961">
                                                                      <w:marLeft w:val="0"/>
                                                                      <w:marRight w:val="0"/>
                                                                      <w:marTop w:val="0"/>
                                                                      <w:marBottom w:val="0"/>
                                                                      <w:divBdr>
                                                                        <w:top w:val="none" w:sz="0" w:space="0" w:color="auto"/>
                                                                        <w:left w:val="none" w:sz="0" w:space="0" w:color="auto"/>
                                                                        <w:bottom w:val="none" w:sz="0" w:space="0" w:color="auto"/>
                                                                        <w:right w:val="none" w:sz="0" w:space="0" w:color="auto"/>
                                                                      </w:divBdr>
                                                                      <w:divsChild>
                                                                        <w:div w:id="21001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50259">
      <w:bodyDiv w:val="1"/>
      <w:marLeft w:val="0"/>
      <w:marRight w:val="0"/>
      <w:marTop w:val="0"/>
      <w:marBottom w:val="0"/>
      <w:divBdr>
        <w:top w:val="none" w:sz="0" w:space="0" w:color="auto"/>
        <w:left w:val="none" w:sz="0" w:space="0" w:color="auto"/>
        <w:bottom w:val="none" w:sz="0" w:space="0" w:color="auto"/>
        <w:right w:val="none" w:sz="0" w:space="0" w:color="auto"/>
      </w:divBdr>
    </w:div>
    <w:div w:id="868226534">
      <w:bodyDiv w:val="1"/>
      <w:marLeft w:val="0"/>
      <w:marRight w:val="0"/>
      <w:marTop w:val="0"/>
      <w:marBottom w:val="0"/>
      <w:divBdr>
        <w:top w:val="none" w:sz="0" w:space="0" w:color="auto"/>
        <w:left w:val="none" w:sz="0" w:space="0" w:color="auto"/>
        <w:bottom w:val="none" w:sz="0" w:space="0" w:color="auto"/>
        <w:right w:val="none" w:sz="0" w:space="0" w:color="auto"/>
      </w:divBdr>
    </w:div>
    <w:div w:id="919414402">
      <w:bodyDiv w:val="1"/>
      <w:marLeft w:val="0"/>
      <w:marRight w:val="0"/>
      <w:marTop w:val="0"/>
      <w:marBottom w:val="0"/>
      <w:divBdr>
        <w:top w:val="none" w:sz="0" w:space="0" w:color="auto"/>
        <w:left w:val="none" w:sz="0" w:space="0" w:color="auto"/>
        <w:bottom w:val="none" w:sz="0" w:space="0" w:color="auto"/>
        <w:right w:val="none" w:sz="0" w:space="0" w:color="auto"/>
      </w:divBdr>
    </w:div>
    <w:div w:id="1008407581">
      <w:bodyDiv w:val="1"/>
      <w:marLeft w:val="0"/>
      <w:marRight w:val="0"/>
      <w:marTop w:val="0"/>
      <w:marBottom w:val="0"/>
      <w:divBdr>
        <w:top w:val="none" w:sz="0" w:space="0" w:color="auto"/>
        <w:left w:val="none" w:sz="0" w:space="0" w:color="auto"/>
        <w:bottom w:val="none" w:sz="0" w:space="0" w:color="auto"/>
        <w:right w:val="none" w:sz="0" w:space="0" w:color="auto"/>
      </w:divBdr>
    </w:div>
    <w:div w:id="1087582398">
      <w:bodyDiv w:val="1"/>
      <w:marLeft w:val="0"/>
      <w:marRight w:val="0"/>
      <w:marTop w:val="0"/>
      <w:marBottom w:val="0"/>
      <w:divBdr>
        <w:top w:val="none" w:sz="0" w:space="0" w:color="auto"/>
        <w:left w:val="none" w:sz="0" w:space="0" w:color="auto"/>
        <w:bottom w:val="none" w:sz="0" w:space="0" w:color="auto"/>
        <w:right w:val="none" w:sz="0" w:space="0" w:color="auto"/>
      </w:divBdr>
    </w:div>
    <w:div w:id="1169447316">
      <w:bodyDiv w:val="1"/>
      <w:marLeft w:val="0"/>
      <w:marRight w:val="0"/>
      <w:marTop w:val="0"/>
      <w:marBottom w:val="0"/>
      <w:divBdr>
        <w:top w:val="none" w:sz="0" w:space="0" w:color="auto"/>
        <w:left w:val="none" w:sz="0" w:space="0" w:color="auto"/>
        <w:bottom w:val="none" w:sz="0" w:space="0" w:color="auto"/>
        <w:right w:val="none" w:sz="0" w:space="0" w:color="auto"/>
      </w:divBdr>
    </w:div>
    <w:div w:id="1532036357">
      <w:bodyDiv w:val="1"/>
      <w:marLeft w:val="0"/>
      <w:marRight w:val="0"/>
      <w:marTop w:val="0"/>
      <w:marBottom w:val="0"/>
      <w:divBdr>
        <w:top w:val="none" w:sz="0" w:space="0" w:color="auto"/>
        <w:left w:val="none" w:sz="0" w:space="0" w:color="auto"/>
        <w:bottom w:val="none" w:sz="0" w:space="0" w:color="auto"/>
        <w:right w:val="none" w:sz="0" w:space="0" w:color="auto"/>
      </w:divBdr>
    </w:div>
    <w:div w:id="1555121880">
      <w:bodyDiv w:val="1"/>
      <w:marLeft w:val="0"/>
      <w:marRight w:val="0"/>
      <w:marTop w:val="0"/>
      <w:marBottom w:val="0"/>
      <w:divBdr>
        <w:top w:val="none" w:sz="0" w:space="0" w:color="auto"/>
        <w:left w:val="none" w:sz="0" w:space="0" w:color="auto"/>
        <w:bottom w:val="none" w:sz="0" w:space="0" w:color="auto"/>
        <w:right w:val="none" w:sz="0" w:space="0" w:color="auto"/>
      </w:divBdr>
    </w:div>
    <w:div w:id="1574851724">
      <w:bodyDiv w:val="1"/>
      <w:marLeft w:val="0"/>
      <w:marRight w:val="0"/>
      <w:marTop w:val="0"/>
      <w:marBottom w:val="0"/>
      <w:divBdr>
        <w:top w:val="none" w:sz="0" w:space="0" w:color="auto"/>
        <w:left w:val="none" w:sz="0" w:space="0" w:color="auto"/>
        <w:bottom w:val="none" w:sz="0" w:space="0" w:color="auto"/>
        <w:right w:val="none" w:sz="0" w:space="0" w:color="auto"/>
      </w:divBdr>
    </w:div>
    <w:div w:id="1610889988">
      <w:bodyDiv w:val="1"/>
      <w:marLeft w:val="0"/>
      <w:marRight w:val="0"/>
      <w:marTop w:val="0"/>
      <w:marBottom w:val="0"/>
      <w:divBdr>
        <w:top w:val="none" w:sz="0" w:space="0" w:color="auto"/>
        <w:left w:val="none" w:sz="0" w:space="0" w:color="auto"/>
        <w:bottom w:val="none" w:sz="0" w:space="0" w:color="auto"/>
        <w:right w:val="none" w:sz="0" w:space="0" w:color="auto"/>
      </w:divBdr>
    </w:div>
    <w:div w:id="1655447459">
      <w:bodyDiv w:val="1"/>
      <w:marLeft w:val="0"/>
      <w:marRight w:val="0"/>
      <w:marTop w:val="0"/>
      <w:marBottom w:val="0"/>
      <w:divBdr>
        <w:top w:val="none" w:sz="0" w:space="0" w:color="auto"/>
        <w:left w:val="none" w:sz="0" w:space="0" w:color="auto"/>
        <w:bottom w:val="none" w:sz="0" w:space="0" w:color="auto"/>
        <w:right w:val="none" w:sz="0" w:space="0" w:color="auto"/>
      </w:divBdr>
    </w:div>
    <w:div w:id="1702122160">
      <w:bodyDiv w:val="1"/>
      <w:marLeft w:val="0"/>
      <w:marRight w:val="0"/>
      <w:marTop w:val="0"/>
      <w:marBottom w:val="0"/>
      <w:divBdr>
        <w:top w:val="none" w:sz="0" w:space="0" w:color="auto"/>
        <w:left w:val="none" w:sz="0" w:space="0" w:color="auto"/>
        <w:bottom w:val="none" w:sz="0" w:space="0" w:color="auto"/>
        <w:right w:val="none" w:sz="0" w:space="0" w:color="auto"/>
      </w:divBdr>
    </w:div>
    <w:div w:id="1752970376">
      <w:bodyDiv w:val="1"/>
      <w:marLeft w:val="0"/>
      <w:marRight w:val="0"/>
      <w:marTop w:val="0"/>
      <w:marBottom w:val="0"/>
      <w:divBdr>
        <w:top w:val="none" w:sz="0" w:space="0" w:color="auto"/>
        <w:left w:val="none" w:sz="0" w:space="0" w:color="auto"/>
        <w:bottom w:val="none" w:sz="0" w:space="0" w:color="auto"/>
        <w:right w:val="none" w:sz="0" w:space="0" w:color="auto"/>
      </w:divBdr>
    </w:div>
    <w:div w:id="1892300153">
      <w:bodyDiv w:val="1"/>
      <w:marLeft w:val="0"/>
      <w:marRight w:val="0"/>
      <w:marTop w:val="0"/>
      <w:marBottom w:val="0"/>
      <w:divBdr>
        <w:top w:val="none" w:sz="0" w:space="0" w:color="auto"/>
        <w:left w:val="none" w:sz="0" w:space="0" w:color="auto"/>
        <w:bottom w:val="none" w:sz="0" w:space="0" w:color="auto"/>
        <w:right w:val="none" w:sz="0" w:space="0" w:color="auto"/>
      </w:divBdr>
    </w:div>
    <w:div w:id="1917201746">
      <w:bodyDiv w:val="1"/>
      <w:marLeft w:val="0"/>
      <w:marRight w:val="0"/>
      <w:marTop w:val="0"/>
      <w:marBottom w:val="0"/>
      <w:divBdr>
        <w:top w:val="none" w:sz="0" w:space="0" w:color="auto"/>
        <w:left w:val="none" w:sz="0" w:space="0" w:color="auto"/>
        <w:bottom w:val="none" w:sz="0" w:space="0" w:color="auto"/>
        <w:right w:val="none" w:sz="0" w:space="0" w:color="auto"/>
      </w:divBdr>
    </w:div>
    <w:div w:id="1942689405">
      <w:bodyDiv w:val="1"/>
      <w:marLeft w:val="0"/>
      <w:marRight w:val="0"/>
      <w:marTop w:val="0"/>
      <w:marBottom w:val="0"/>
      <w:divBdr>
        <w:top w:val="none" w:sz="0" w:space="0" w:color="auto"/>
        <w:left w:val="none" w:sz="0" w:space="0" w:color="auto"/>
        <w:bottom w:val="none" w:sz="0" w:space="0" w:color="auto"/>
        <w:right w:val="none" w:sz="0" w:space="0" w:color="auto"/>
      </w:divBdr>
    </w:div>
    <w:div w:id="2081705838">
      <w:bodyDiv w:val="1"/>
      <w:marLeft w:val="0"/>
      <w:marRight w:val="0"/>
      <w:marTop w:val="0"/>
      <w:marBottom w:val="0"/>
      <w:divBdr>
        <w:top w:val="none" w:sz="0" w:space="0" w:color="auto"/>
        <w:left w:val="none" w:sz="0" w:space="0" w:color="auto"/>
        <w:bottom w:val="none" w:sz="0" w:space="0" w:color="auto"/>
        <w:right w:val="none" w:sz="0" w:space="0" w:color="auto"/>
      </w:divBdr>
    </w:div>
    <w:div w:id="2103645062">
      <w:bodyDiv w:val="1"/>
      <w:marLeft w:val="0"/>
      <w:marRight w:val="0"/>
      <w:marTop w:val="0"/>
      <w:marBottom w:val="0"/>
      <w:divBdr>
        <w:top w:val="none" w:sz="0" w:space="0" w:color="auto"/>
        <w:left w:val="none" w:sz="0" w:space="0" w:color="auto"/>
        <w:bottom w:val="none" w:sz="0" w:space="0" w:color="auto"/>
        <w:right w:val="none" w:sz="0" w:space="0" w:color="auto"/>
      </w:divBdr>
    </w:div>
    <w:div w:id="21299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ral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atos@intralo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1050</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Intralot S.A</Company>
  <LinksUpToDate>false</LinksUpToDate>
  <CharactersWithSpaces>6707</CharactersWithSpaces>
  <SharedDoc>false</SharedDoc>
  <HLinks>
    <vt:vector size="6" baseType="variant">
      <vt:variant>
        <vt:i4>5636186</vt:i4>
      </vt:variant>
      <vt:variant>
        <vt:i4>0</vt:i4>
      </vt:variant>
      <vt:variant>
        <vt:i4>0</vt:i4>
      </vt:variant>
      <vt:variant>
        <vt:i4>5</vt:i4>
      </vt:variant>
      <vt:variant>
        <vt:lpwstr>http://www.intralot.com/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Koudaktzian Haigouhi</dc:creator>
  <cp:lastModifiedBy>Koudaktzian Haigouhi</cp:lastModifiedBy>
  <cp:revision>4</cp:revision>
  <cp:lastPrinted>2017-08-30T12:19:00Z</cp:lastPrinted>
  <dcterms:created xsi:type="dcterms:W3CDTF">2018-09-05T09:56:00Z</dcterms:created>
  <dcterms:modified xsi:type="dcterms:W3CDTF">2018-09-06T11:04:00Z</dcterms:modified>
</cp:coreProperties>
</file>